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01D" w:rsidRPr="001E1267" w:rsidRDefault="00D3001D" w:rsidP="00D3001D">
      <w:pPr>
        <w:pStyle w:val="a4"/>
        <w:tabs>
          <w:tab w:val="left" w:pos="1871"/>
          <w:tab w:val="left" w:pos="3407"/>
          <w:tab w:val="left" w:pos="4949"/>
          <w:tab w:val="left" w:pos="6599"/>
        </w:tabs>
        <w:spacing w:line="360" w:lineRule="auto"/>
        <w:ind w:firstLine="723"/>
        <w:jc w:val="center"/>
        <w:rPr>
          <w:rFonts w:ascii="Times New Roman" w:eastAsia="宋体" w:hAnsi="宋体"/>
          <w:color w:val="000000" w:themeColor="text1"/>
        </w:rPr>
      </w:pPr>
      <w:r w:rsidRPr="001E1267">
        <w:rPr>
          <w:rFonts w:ascii="Times New Roman" w:eastAsia="宋体" w:hAnsi="宋体"/>
          <w:b/>
          <w:color w:val="000000" w:themeColor="text1"/>
          <w:sz w:val="36"/>
        </w:rPr>
        <w:t>第四单元综合练习</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Arial" w:eastAsia="黑体" w:hAnsi="黑体"/>
          <w:color w:val="000000" w:themeColor="text1"/>
          <w:sz w:val="24"/>
          <w:szCs w:val="24"/>
        </w:rPr>
        <w:t>一、选择题</w:t>
      </w:r>
      <w:r w:rsidRPr="00D3001D">
        <w:rPr>
          <w:rFonts w:ascii="Times New Roman" w:eastAsia="宋体" w:hAnsi="宋体"/>
          <w:color w:val="000000" w:themeColor="text1"/>
          <w:sz w:val="24"/>
          <w:szCs w:val="24"/>
        </w:rPr>
        <w:t>(</w:t>
      </w:r>
      <w:r w:rsidRPr="00D3001D">
        <w:rPr>
          <w:rFonts w:ascii="Times New Roman" w:eastAsia="楷体" w:hAnsi="楷体"/>
          <w:color w:val="000000" w:themeColor="text1"/>
          <w:sz w:val="24"/>
          <w:szCs w:val="24"/>
        </w:rPr>
        <w:t>本大题共</w:t>
      </w:r>
      <w:r w:rsidRPr="00D3001D">
        <w:rPr>
          <w:rFonts w:ascii="Times New Roman" w:eastAsia="宋体" w:hAnsi="宋体"/>
          <w:color w:val="000000" w:themeColor="text1"/>
          <w:sz w:val="24"/>
          <w:szCs w:val="24"/>
        </w:rPr>
        <w:t>12</w:t>
      </w:r>
      <w:r w:rsidRPr="00D3001D">
        <w:rPr>
          <w:rFonts w:ascii="Times New Roman" w:eastAsia="楷体" w:hAnsi="楷体"/>
          <w:color w:val="000000" w:themeColor="text1"/>
          <w:sz w:val="24"/>
          <w:szCs w:val="24"/>
        </w:rPr>
        <w:t>小题</w:t>
      </w:r>
      <w:r w:rsidRPr="00D3001D">
        <w:rPr>
          <w:rFonts w:ascii="Times New Roman" w:eastAsia="宋体" w:hAnsi="宋体"/>
          <w:color w:val="000000" w:themeColor="text1"/>
          <w:sz w:val="24"/>
          <w:szCs w:val="24"/>
        </w:rPr>
        <w:t>,</w:t>
      </w:r>
      <w:r w:rsidRPr="00D3001D">
        <w:rPr>
          <w:rFonts w:ascii="Times New Roman" w:eastAsia="楷体" w:hAnsi="楷体"/>
          <w:color w:val="000000" w:themeColor="text1"/>
          <w:sz w:val="24"/>
          <w:szCs w:val="24"/>
        </w:rPr>
        <w:t>每小题</w:t>
      </w:r>
      <w:r w:rsidRPr="00D3001D">
        <w:rPr>
          <w:rFonts w:ascii="Times New Roman" w:eastAsia="宋体" w:hAnsi="宋体"/>
          <w:color w:val="000000" w:themeColor="text1"/>
          <w:sz w:val="24"/>
          <w:szCs w:val="24"/>
        </w:rPr>
        <w:t>4</w:t>
      </w:r>
      <w:r w:rsidRPr="00D3001D">
        <w:rPr>
          <w:rFonts w:ascii="Times New Roman" w:eastAsia="楷体" w:hAnsi="楷体"/>
          <w:color w:val="000000" w:themeColor="text1"/>
          <w:sz w:val="24"/>
          <w:szCs w:val="24"/>
        </w:rPr>
        <w:t>分</w:t>
      </w:r>
      <w:r w:rsidRPr="00D3001D">
        <w:rPr>
          <w:rFonts w:ascii="Times New Roman" w:eastAsia="宋体" w:hAnsi="宋体"/>
          <w:color w:val="000000" w:themeColor="text1"/>
          <w:sz w:val="24"/>
          <w:szCs w:val="24"/>
        </w:rPr>
        <w:t>,</w:t>
      </w:r>
      <w:r w:rsidRPr="00D3001D">
        <w:rPr>
          <w:rFonts w:ascii="Times New Roman" w:eastAsia="楷体" w:hAnsi="楷体"/>
          <w:color w:val="000000" w:themeColor="text1"/>
          <w:sz w:val="24"/>
          <w:szCs w:val="24"/>
        </w:rPr>
        <w:t>共</w:t>
      </w:r>
      <w:r w:rsidRPr="00D3001D">
        <w:rPr>
          <w:rFonts w:ascii="Times New Roman" w:eastAsia="宋体" w:hAnsi="宋体"/>
          <w:color w:val="000000" w:themeColor="text1"/>
          <w:sz w:val="24"/>
          <w:szCs w:val="24"/>
        </w:rPr>
        <w:t>48</w:t>
      </w:r>
      <w:r w:rsidRPr="00D3001D">
        <w:rPr>
          <w:rFonts w:ascii="Times New Roman" w:eastAsia="楷体" w:hAnsi="楷体"/>
          <w:color w:val="000000" w:themeColor="text1"/>
          <w:sz w:val="24"/>
          <w:szCs w:val="24"/>
        </w:rPr>
        <w:t>分</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Times New Roman"/>
          <w:b/>
          <w:color w:val="000000" w:themeColor="text1"/>
          <w:sz w:val="24"/>
          <w:szCs w:val="24"/>
        </w:rPr>
        <w:t>1</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一位美国总统在就职演说中说</w:t>
      </w:r>
      <w:r w:rsidRPr="00D3001D">
        <w:rPr>
          <w:rFonts w:ascii="Times New Roman" w:eastAsia="宋体" w:hAnsi="宋体"/>
          <w:color w:val="000000" w:themeColor="text1"/>
          <w:sz w:val="24"/>
          <w:szCs w:val="24"/>
        </w:rPr>
        <w:t>:</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叹交换手段难逃贸易长流冰封</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看工业企业尽成枯枝残叶</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农场主的产品找不到市场</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千万个家庭的多年积蓄毁于一旦。</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材料描述的是</w:t>
      </w:r>
      <w:r w:rsidRPr="00D3001D">
        <w:rPr>
          <w:rFonts w:ascii="Times New Roman" w:eastAsia="宋体" w:hAnsi="宋体"/>
          <w:color w:val="000000" w:themeColor="text1"/>
          <w:sz w:val="24"/>
          <w:szCs w:val="24"/>
        </w:rPr>
        <w:ptab w:relativeTo="margin" w:alignment="right" w:leader="none"/>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 xml:space="preserve">　　</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A</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华盛顿谴责殖民主义者的罪行</w:t>
      </w:r>
      <w:r w:rsidRPr="00D3001D">
        <w:rPr>
          <w:rFonts w:ascii="Times New Roman" w:eastAsia="宋体" w:hAnsi="宋体"/>
          <w:color w:val="000000" w:themeColor="text1"/>
          <w:sz w:val="24"/>
          <w:szCs w:val="24"/>
        </w:rPr>
        <w:tab/>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B</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林肯批评南方种植园主的叛乱</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C</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威尔逊揭露第一次世界大战的灾难性后果</w:t>
      </w:r>
      <w:r w:rsidRPr="00D3001D">
        <w:rPr>
          <w:rFonts w:ascii="Times New Roman" w:eastAsia="宋体" w:hAnsi="宋体"/>
          <w:color w:val="000000" w:themeColor="text1"/>
          <w:sz w:val="24"/>
          <w:szCs w:val="24"/>
        </w:rPr>
        <w:tab/>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D</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罗斯福感叹经济大危机的破坏性</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Times New Roman"/>
          <w:b/>
          <w:color w:val="000000" w:themeColor="text1"/>
          <w:sz w:val="24"/>
          <w:szCs w:val="24"/>
        </w:rPr>
        <w:t>2</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20</w:t>
      </w:r>
      <w:r w:rsidRPr="00D3001D">
        <w:rPr>
          <w:rFonts w:ascii="Times New Roman" w:eastAsia="宋体" w:hAnsi="宋体"/>
          <w:color w:val="000000" w:themeColor="text1"/>
          <w:sz w:val="24"/>
          <w:szCs w:val="24"/>
        </w:rPr>
        <w:t>世纪</w:t>
      </w:r>
      <w:r w:rsidRPr="00D3001D">
        <w:rPr>
          <w:rFonts w:ascii="Times New Roman" w:eastAsia="宋体" w:hAnsi="宋体"/>
          <w:color w:val="000000" w:themeColor="text1"/>
          <w:sz w:val="24"/>
          <w:szCs w:val="24"/>
        </w:rPr>
        <w:t>30</w:t>
      </w:r>
      <w:r w:rsidRPr="00D3001D">
        <w:rPr>
          <w:rFonts w:ascii="Times New Roman" w:eastAsia="宋体" w:hAnsi="宋体"/>
          <w:color w:val="000000" w:themeColor="text1"/>
          <w:sz w:val="24"/>
          <w:szCs w:val="24"/>
        </w:rPr>
        <w:t>年代</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有人曾在纽约的小学生中做过一次民意测验</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结果发现</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罗斯福总统最受欢迎。这一现象出现的原因是</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 xml:space="preserve">　　</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A</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罗斯福当选为美国总统</w:t>
      </w:r>
      <w:r w:rsidRPr="00D3001D">
        <w:rPr>
          <w:rFonts w:ascii="Times New Roman" w:eastAsia="宋体" w:hAnsi="宋体"/>
          <w:color w:val="000000" w:themeColor="text1"/>
          <w:sz w:val="24"/>
          <w:szCs w:val="24"/>
        </w:rPr>
        <w:tab/>
        <w:t>B</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罗斯福新政取得成效</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C</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美国加入世界反法西斯同盟</w:t>
      </w:r>
      <w:r w:rsidRPr="00D3001D">
        <w:rPr>
          <w:rFonts w:ascii="Times New Roman" w:eastAsia="宋体" w:hAnsi="宋体"/>
          <w:color w:val="000000" w:themeColor="text1"/>
          <w:sz w:val="24"/>
          <w:szCs w:val="24"/>
        </w:rPr>
        <w:tab/>
        <w:t>D</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美国进入</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新经济</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时代</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Times New Roman"/>
          <w:b/>
          <w:color w:val="000000" w:themeColor="text1"/>
          <w:sz w:val="24"/>
          <w:szCs w:val="24"/>
        </w:rPr>
        <w:t>3</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罗斯福总统曾收到经济学家凯恩斯的来信</w:t>
      </w:r>
      <w:r w:rsidRPr="00D3001D">
        <w:rPr>
          <w:rFonts w:ascii="Times New Roman" w:eastAsia="宋体" w:hAnsi="宋体"/>
          <w:color w:val="000000" w:themeColor="text1"/>
          <w:sz w:val="24"/>
          <w:szCs w:val="24"/>
        </w:rPr>
        <w:t>:</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您已经成为各国力求在现行制度范围内运用明智试验以纠正我们社会弊病的人们的委托人。</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罗斯福试验的最</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明智</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之处在于</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 xml:space="preserve">　　</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A</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兴建公共工程</w:t>
      </w:r>
      <w:r w:rsidRPr="00D3001D">
        <w:rPr>
          <w:rFonts w:ascii="Times New Roman" w:eastAsia="宋体" w:hAnsi="宋体"/>
          <w:color w:val="000000" w:themeColor="text1"/>
          <w:sz w:val="24"/>
          <w:szCs w:val="24"/>
        </w:rPr>
        <w:tab/>
        <w:t>B</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加强国家对经济的干预和指导</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C</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恢复银行信用</w:t>
      </w:r>
      <w:r w:rsidRPr="00D3001D">
        <w:rPr>
          <w:rFonts w:ascii="Times New Roman" w:eastAsia="宋体" w:hAnsi="宋体"/>
          <w:color w:val="000000" w:themeColor="text1"/>
          <w:sz w:val="24"/>
          <w:szCs w:val="24"/>
        </w:rPr>
        <w:tab/>
        <w:t>D</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改善人民生活条件</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Times New Roman"/>
          <w:b/>
          <w:color w:val="000000" w:themeColor="text1"/>
          <w:sz w:val="24"/>
          <w:szCs w:val="24"/>
        </w:rPr>
        <w:t>4</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世界文化遗产镌刻着历史的印迹。波兰的奥斯维辛集中营是德国纳粹政权对犹太人蓄意种族灭绝的见证。联合国教科文组织把它列为世界文化遗产</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旨在强调该遗产的</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 xml:space="preserve">　　</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A</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正义性</w:t>
      </w:r>
      <w:r w:rsidRPr="00D3001D">
        <w:rPr>
          <w:rFonts w:ascii="Times New Roman" w:eastAsia="宋体" w:hAnsi="宋体"/>
          <w:color w:val="000000" w:themeColor="text1"/>
          <w:sz w:val="24"/>
          <w:szCs w:val="24"/>
        </w:rPr>
        <w:tab/>
        <w:t>B</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公平性</w:t>
      </w:r>
      <w:r w:rsidRPr="00D3001D">
        <w:rPr>
          <w:rFonts w:ascii="Times New Roman" w:eastAsia="宋体" w:hAnsi="宋体"/>
          <w:color w:val="000000" w:themeColor="text1"/>
          <w:sz w:val="24"/>
          <w:szCs w:val="24"/>
        </w:rPr>
        <w:tab/>
        <w:t>C</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警示性</w:t>
      </w:r>
      <w:r w:rsidRPr="00D3001D">
        <w:rPr>
          <w:rFonts w:ascii="Times New Roman" w:eastAsia="宋体" w:hAnsi="宋体"/>
          <w:color w:val="000000" w:themeColor="text1"/>
          <w:sz w:val="24"/>
          <w:szCs w:val="24"/>
        </w:rPr>
        <w:tab/>
        <w:t>D</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合法性</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Times New Roman"/>
          <w:b/>
          <w:color w:val="000000" w:themeColor="text1"/>
          <w:sz w:val="24"/>
          <w:szCs w:val="24"/>
        </w:rPr>
        <w:t>5</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他是意大利法西斯党魁、独裁者、第二次世界大战的元凶之一。</w:t>
      </w:r>
      <w:r w:rsidRPr="00D3001D">
        <w:rPr>
          <w:rFonts w:ascii="Times New Roman" w:eastAsia="宋体" w:hAnsi="宋体"/>
          <w:color w:val="000000" w:themeColor="text1"/>
          <w:sz w:val="24"/>
          <w:szCs w:val="24"/>
        </w:rPr>
        <w:t>1922</w:t>
      </w:r>
      <w:r w:rsidRPr="00D3001D">
        <w:rPr>
          <w:rFonts w:ascii="Times New Roman" w:eastAsia="宋体" w:hAnsi="宋体"/>
          <w:color w:val="000000" w:themeColor="text1"/>
          <w:sz w:val="24"/>
          <w:szCs w:val="24"/>
        </w:rPr>
        <w:t>年至</w:t>
      </w:r>
      <w:r w:rsidRPr="00D3001D">
        <w:rPr>
          <w:rFonts w:ascii="Times New Roman" w:eastAsia="宋体" w:hAnsi="宋体"/>
          <w:color w:val="000000" w:themeColor="text1"/>
          <w:sz w:val="24"/>
          <w:szCs w:val="24"/>
        </w:rPr>
        <w:t>1943</w:t>
      </w:r>
      <w:r w:rsidRPr="00D3001D">
        <w:rPr>
          <w:rFonts w:ascii="Times New Roman" w:eastAsia="宋体" w:hAnsi="宋体"/>
          <w:color w:val="000000" w:themeColor="text1"/>
          <w:sz w:val="24"/>
          <w:szCs w:val="24"/>
        </w:rPr>
        <w:t>年期间任意大利王国首相。他在意大利建立起法西斯独裁统治。他是</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 xml:space="preserve">　　</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A</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希特勒</w:t>
      </w:r>
      <w:r w:rsidRPr="00D3001D">
        <w:rPr>
          <w:rFonts w:ascii="Times New Roman" w:eastAsia="宋体" w:hAnsi="宋体"/>
          <w:color w:val="000000" w:themeColor="text1"/>
          <w:sz w:val="24"/>
          <w:szCs w:val="24"/>
        </w:rPr>
        <w:tab/>
        <w:t>B</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罗斯福</w:t>
      </w:r>
      <w:r w:rsidRPr="00D3001D">
        <w:rPr>
          <w:rFonts w:ascii="Times New Roman" w:eastAsia="宋体" w:hAnsi="宋体"/>
          <w:color w:val="000000" w:themeColor="text1"/>
          <w:sz w:val="24"/>
          <w:szCs w:val="24"/>
        </w:rPr>
        <w:tab/>
        <w:t>C</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斯大林</w:t>
      </w:r>
      <w:r w:rsidRPr="00D3001D">
        <w:rPr>
          <w:rFonts w:ascii="Times New Roman" w:eastAsia="宋体" w:hAnsi="宋体"/>
          <w:color w:val="000000" w:themeColor="text1"/>
          <w:sz w:val="24"/>
          <w:szCs w:val="24"/>
        </w:rPr>
        <w:tab/>
        <w:t>D</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墨索里尼</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Times New Roman"/>
          <w:b/>
          <w:color w:val="000000" w:themeColor="text1"/>
          <w:sz w:val="24"/>
          <w:szCs w:val="24"/>
        </w:rPr>
        <w:t>6</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苏联人按照直到最后一个人也要守住这座城市的命令……</w:t>
      </w:r>
      <w:r w:rsidRPr="00D3001D">
        <w:rPr>
          <w:rFonts w:ascii="Times New Roman" w:eastAsia="宋体" w:hAnsi="宋体"/>
          <w:color w:val="000000" w:themeColor="text1"/>
          <w:sz w:val="24"/>
          <w:szCs w:val="24"/>
        </w:rPr>
        <w:t>1943</w:t>
      </w:r>
      <w:r w:rsidRPr="00D3001D">
        <w:rPr>
          <w:rFonts w:ascii="Times New Roman" w:eastAsia="宋体" w:hAnsi="宋体"/>
          <w:color w:val="000000" w:themeColor="text1"/>
          <w:sz w:val="24"/>
          <w:szCs w:val="24"/>
        </w:rPr>
        <w:t>年</w:t>
      </w:r>
      <w:r w:rsidRPr="00D3001D">
        <w:rPr>
          <w:rFonts w:ascii="Times New Roman" w:eastAsia="宋体" w:hAnsi="宋体"/>
          <w:color w:val="000000" w:themeColor="text1"/>
          <w:sz w:val="24"/>
          <w:szCs w:val="24"/>
        </w:rPr>
        <w:t>2</w:t>
      </w:r>
      <w:r w:rsidRPr="00D3001D">
        <w:rPr>
          <w:rFonts w:ascii="Times New Roman" w:eastAsia="宋体" w:hAnsi="宋体"/>
          <w:color w:val="000000" w:themeColor="text1"/>
          <w:sz w:val="24"/>
          <w:szCs w:val="24"/>
        </w:rPr>
        <w:t>月</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苏联人接受了</w:t>
      </w:r>
      <w:r w:rsidRPr="00D3001D">
        <w:rPr>
          <w:rFonts w:ascii="Times New Roman" w:eastAsia="宋体" w:hAnsi="宋体"/>
          <w:color w:val="000000" w:themeColor="text1"/>
          <w:sz w:val="24"/>
          <w:szCs w:val="24"/>
        </w:rPr>
        <w:t>12</w:t>
      </w:r>
      <w:r w:rsidRPr="00D3001D">
        <w:rPr>
          <w:rFonts w:ascii="Times New Roman" w:eastAsia="宋体" w:hAnsi="宋体"/>
          <w:color w:val="000000" w:themeColor="text1"/>
          <w:sz w:val="24"/>
          <w:szCs w:val="24"/>
        </w:rPr>
        <w:t>万德军的投降。此后</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苏联人全线反攻</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迫使德国人反攻为守。</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材料描述的战役是</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 xml:space="preserve">　　</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lastRenderedPageBreak/>
        <w:t>A</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日军偷袭珍珠港</w:t>
      </w:r>
      <w:r w:rsidRPr="00D3001D">
        <w:rPr>
          <w:rFonts w:ascii="Times New Roman" w:eastAsia="宋体" w:hAnsi="宋体"/>
          <w:color w:val="000000" w:themeColor="text1"/>
          <w:sz w:val="24"/>
          <w:szCs w:val="24"/>
        </w:rPr>
        <w:tab/>
        <w:t>B</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莫斯科保卫战</w:t>
      </w:r>
      <w:r w:rsidRPr="00D3001D">
        <w:rPr>
          <w:rFonts w:ascii="Times New Roman" w:eastAsia="宋体" w:hAnsi="宋体"/>
          <w:color w:val="000000" w:themeColor="text1"/>
          <w:sz w:val="24"/>
          <w:szCs w:val="24"/>
        </w:rPr>
        <w:tab/>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C</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诺曼底登陆</w:t>
      </w:r>
      <w:r w:rsidRPr="00D3001D">
        <w:rPr>
          <w:rFonts w:ascii="Times New Roman" w:eastAsia="宋体" w:hAnsi="宋体"/>
          <w:color w:val="000000" w:themeColor="text1"/>
          <w:sz w:val="24"/>
          <w:szCs w:val="24"/>
        </w:rPr>
        <w:tab/>
      </w:r>
      <w:r>
        <w:rPr>
          <w:rFonts w:ascii="Times New Roman" w:eastAsia="宋体" w:hAnsi="宋体"/>
          <w:color w:val="000000" w:themeColor="text1"/>
          <w:sz w:val="24"/>
          <w:szCs w:val="24"/>
        </w:rPr>
        <w:tab/>
      </w:r>
      <w:r w:rsidRPr="00D3001D">
        <w:rPr>
          <w:rFonts w:ascii="Times New Roman" w:eastAsia="宋体" w:hAnsi="宋体"/>
          <w:color w:val="000000" w:themeColor="text1"/>
          <w:sz w:val="24"/>
          <w:szCs w:val="24"/>
        </w:rPr>
        <w:t>D</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斯大林格勒保卫战</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Times New Roman"/>
          <w:b/>
          <w:color w:val="000000" w:themeColor="text1"/>
          <w:sz w:val="24"/>
          <w:szCs w:val="24"/>
        </w:rPr>
        <w:t>7</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第一次世界大战后</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英、法、美等战胜国通过两次国际会议建立的帝国主义统治新秩序崩溃的标志是</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 xml:space="preserve">　　</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A</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巴黎和会、华盛顿会议的召开</w:t>
      </w:r>
      <w:r w:rsidRPr="00D3001D">
        <w:rPr>
          <w:rFonts w:ascii="Times New Roman" w:eastAsia="宋体" w:hAnsi="宋体"/>
          <w:color w:val="000000" w:themeColor="text1"/>
          <w:sz w:val="24"/>
          <w:szCs w:val="24"/>
        </w:rPr>
        <w:tab/>
        <w:t>B</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欧洲战争策源地的形成</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C</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德军突袭波兰</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英法对德宣战</w:t>
      </w:r>
      <w:r w:rsidRPr="00D3001D">
        <w:rPr>
          <w:rFonts w:ascii="Times New Roman" w:eastAsia="宋体" w:hAnsi="宋体"/>
          <w:color w:val="000000" w:themeColor="text1"/>
          <w:sz w:val="24"/>
          <w:szCs w:val="24"/>
        </w:rPr>
        <w:tab/>
        <w:t>D</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世界反法西斯同盟建立</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Times New Roman"/>
          <w:b/>
          <w:color w:val="000000" w:themeColor="text1"/>
          <w:sz w:val="24"/>
          <w:szCs w:val="24"/>
        </w:rPr>
        <w:t>8</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右图是美国夏威夷</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亚利桑那号</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战舰纪念馆</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它是为了纪念第二次世界大战中的哪一事件</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 xml:space="preserve">　　</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jc w:val="center"/>
        <w:rPr>
          <w:rFonts w:ascii="Times New Roman" w:eastAsia="宋体" w:hAnsi="宋体"/>
          <w:color w:val="000000" w:themeColor="text1"/>
          <w:sz w:val="24"/>
          <w:szCs w:val="24"/>
        </w:rPr>
      </w:pPr>
      <w:r w:rsidRPr="00D3001D">
        <w:rPr>
          <w:rFonts w:ascii="Times New Roman" w:eastAsia="宋体" w:hAnsi="宋体"/>
          <w:noProof/>
          <w:color w:val="000000" w:themeColor="text1"/>
          <w:sz w:val="24"/>
          <w:szCs w:val="24"/>
        </w:rPr>
        <w:drawing>
          <wp:inline distT="0" distB="0" distL="0" distR="0" wp14:anchorId="6F57D23B" wp14:editId="17290577">
            <wp:extent cx="926640" cy="622440"/>
            <wp:effectExtent l="0" t="0" r="0" b="0"/>
            <wp:docPr id="56" name="JL9KR32.eps" descr="id:21474845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a:stretch>
                      <a:fillRect/>
                    </a:stretch>
                  </pic:blipFill>
                  <pic:spPr>
                    <a:xfrm>
                      <a:off x="0" y="0"/>
                      <a:ext cx="926640" cy="622440"/>
                    </a:xfrm>
                    <a:prstGeom prst="rect">
                      <a:avLst/>
                    </a:prstGeom>
                  </pic:spPr>
                </pic:pic>
              </a:graphicData>
            </a:graphic>
          </wp:inline>
        </w:drawing>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hint="eastAsia"/>
          <w:color w:val="000000" w:themeColor="text1"/>
          <w:sz w:val="24"/>
          <w:szCs w:val="24"/>
        </w:rPr>
      </w:pPr>
      <w:r w:rsidRPr="00D3001D">
        <w:rPr>
          <w:rFonts w:ascii="Times New Roman" w:eastAsia="宋体" w:hAnsi="宋体"/>
          <w:color w:val="000000" w:themeColor="text1"/>
          <w:sz w:val="24"/>
          <w:szCs w:val="24"/>
        </w:rPr>
        <w:t>A</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斯大林格勒保卫战</w:t>
      </w:r>
      <w:r w:rsidRPr="00D3001D">
        <w:rPr>
          <w:rFonts w:ascii="Times New Roman" w:eastAsia="宋体" w:hAnsi="宋体"/>
          <w:color w:val="000000" w:themeColor="text1"/>
          <w:sz w:val="24"/>
          <w:szCs w:val="24"/>
        </w:rPr>
        <w:tab/>
        <w:t>B</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《联合国家宣言》的发表</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C</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日军偷袭珍珠港</w:t>
      </w:r>
      <w:r w:rsidRPr="00D3001D">
        <w:rPr>
          <w:rFonts w:ascii="Times New Roman" w:eastAsia="宋体" w:hAnsi="宋体"/>
          <w:color w:val="000000" w:themeColor="text1"/>
          <w:sz w:val="24"/>
          <w:szCs w:val="24"/>
        </w:rPr>
        <w:tab/>
        <w:t>D</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诺曼底登陆</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Times New Roman"/>
          <w:b/>
          <w:color w:val="000000" w:themeColor="text1"/>
          <w:sz w:val="24"/>
          <w:szCs w:val="24"/>
        </w:rPr>
        <w:t>9</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1940</w:t>
      </w:r>
      <w:r w:rsidRPr="00D3001D">
        <w:rPr>
          <w:rFonts w:ascii="Times New Roman" w:eastAsia="宋体" w:hAnsi="宋体"/>
          <w:color w:val="000000" w:themeColor="text1"/>
          <w:sz w:val="24"/>
          <w:szCs w:val="24"/>
        </w:rPr>
        <w:t>年</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德、意、日正式建立法西斯同盟</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都希望通过战争扩张自己的领土范围。</w:t>
      </w:r>
      <w:r w:rsidRPr="00D3001D">
        <w:rPr>
          <w:rFonts w:ascii="Times New Roman" w:eastAsia="宋体" w:hAnsi="宋体"/>
          <w:color w:val="000000" w:themeColor="text1"/>
          <w:sz w:val="24"/>
          <w:szCs w:val="24"/>
        </w:rPr>
        <w:t>1942</w:t>
      </w:r>
      <w:r w:rsidRPr="00D3001D">
        <w:rPr>
          <w:rFonts w:ascii="Times New Roman" w:eastAsia="宋体" w:hAnsi="宋体"/>
          <w:color w:val="000000" w:themeColor="text1"/>
          <w:sz w:val="24"/>
          <w:szCs w:val="24"/>
        </w:rPr>
        <w:t>年</w:t>
      </w:r>
      <w:r w:rsidRPr="00D3001D">
        <w:rPr>
          <w:rFonts w:ascii="Times New Roman" w:eastAsia="宋体" w:hAnsi="宋体"/>
          <w:color w:val="000000" w:themeColor="text1"/>
          <w:sz w:val="24"/>
          <w:szCs w:val="24"/>
        </w:rPr>
        <w:t>,26</w:t>
      </w:r>
      <w:r w:rsidRPr="00D3001D">
        <w:rPr>
          <w:rFonts w:ascii="Times New Roman" w:eastAsia="宋体" w:hAnsi="宋体"/>
          <w:color w:val="000000" w:themeColor="text1"/>
          <w:sz w:val="24"/>
          <w:szCs w:val="24"/>
        </w:rPr>
        <w:t>个国家代表签署《联合国家宣言》</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主张</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对征服世界的邪恶的、残暴的力量进行共同的战斗</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。这说明反法西斯战争胜利的重要原因是</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 xml:space="preserve">　　</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A</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欧洲第二战场的开辟</w:t>
      </w:r>
      <w:r w:rsidRPr="00D3001D">
        <w:rPr>
          <w:rFonts w:ascii="Times New Roman" w:eastAsia="宋体" w:hAnsi="宋体"/>
          <w:color w:val="000000" w:themeColor="text1"/>
          <w:sz w:val="24"/>
          <w:szCs w:val="24"/>
        </w:rPr>
        <w:tab/>
        <w:t>B</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法西斯军事力量的薄弱</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C</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联合国的成立和协调</w:t>
      </w:r>
      <w:r w:rsidRPr="00D3001D">
        <w:rPr>
          <w:rFonts w:ascii="Times New Roman" w:eastAsia="宋体" w:hAnsi="宋体"/>
          <w:color w:val="000000" w:themeColor="text1"/>
          <w:sz w:val="24"/>
          <w:szCs w:val="24"/>
        </w:rPr>
        <w:tab/>
        <w:t>D</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团结合作壮大正义力量</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Times New Roman"/>
          <w:b/>
          <w:color w:val="000000" w:themeColor="text1"/>
          <w:sz w:val="24"/>
          <w:szCs w:val="24"/>
        </w:rPr>
        <w:t>10</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《国民政府对日宣战文》昭告中外</w:t>
      </w:r>
      <w:r w:rsidRPr="00D3001D">
        <w:rPr>
          <w:rFonts w:ascii="Times New Roman" w:eastAsia="宋体" w:hAnsi="宋体"/>
          <w:color w:val="000000" w:themeColor="text1"/>
          <w:sz w:val="24"/>
          <w:szCs w:val="24"/>
        </w:rPr>
        <w:t>:</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中国为酷爱和平之民族</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过去四年余之神圣抗战</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原期侵略者之日本于遭受实际之惩创后</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终能反省……不料残暴成性之日本</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执迷不悟</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且更悍然向我英美诸友邦开衅</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扩大其战争侵略行动……兹特正式对日宣战。</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下列对上述材料解读正确的是</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 xml:space="preserve">　　</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A</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国民政府在日本发动全面侵华战争时就正式对日宣战</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B</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日本对自身的侵略行为进行了认真反省</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C</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日本对美国发动战争使第二次世界大战规模进一步扩大</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D</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国民政府对日宣战标志着世界反法西斯同盟正式形成</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Times New Roman"/>
          <w:b/>
          <w:color w:val="000000" w:themeColor="text1"/>
          <w:sz w:val="24"/>
          <w:szCs w:val="24"/>
        </w:rPr>
        <w:t>11</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20</w:t>
      </w:r>
      <w:r w:rsidRPr="00D3001D">
        <w:rPr>
          <w:rFonts w:ascii="Times New Roman" w:eastAsia="宋体" w:hAnsi="宋体"/>
          <w:color w:val="000000" w:themeColor="text1"/>
          <w:sz w:val="24"/>
          <w:szCs w:val="24"/>
        </w:rPr>
        <w:t>世纪初</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现代世界风云变幻</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急剧动荡</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革命与战争成为时代的特征。下列关于第一次世界大战、第二次世界大战的表述正确的是</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 xml:space="preserve">　　</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A</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两次世界大战爆发的根本原因都是帝国主义国家遭受经济危机打击</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lastRenderedPageBreak/>
        <w:t>B</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第一次世界大战时同盟国的核心是德国</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协约国的核心是英国</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第二次世界大战的轴心国主要由美、苏、法三国组成</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C</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第一次世界大战的转折性战役是凡尔登战役</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第二次世界大战的转折性战役是诺曼底登陆</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D</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第一次世界大战的性质是帝国主义战争</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第二次世界大战的性质是反法西斯战争</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Times New Roman"/>
          <w:b/>
          <w:color w:val="000000" w:themeColor="text1"/>
          <w:sz w:val="24"/>
          <w:szCs w:val="24"/>
        </w:rPr>
        <w:t>12</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第二次世界大战期间科技的运用</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坦克、潜艇和飞机</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及军队的数量都在急速增长。战争结果表明</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能够在先进装备上花费更多的一方取得了胜利。这段话强调了</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 xml:space="preserve">　　</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A</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 xml:space="preserve">军队数量决定战争成败　　　　</w:t>
      </w:r>
      <w:r w:rsidRPr="00D3001D">
        <w:rPr>
          <w:rFonts w:ascii="Times New Roman" w:eastAsia="宋体" w:hAnsi="宋体"/>
          <w:color w:val="000000" w:themeColor="text1"/>
          <w:sz w:val="24"/>
          <w:szCs w:val="24"/>
        </w:rPr>
        <w:tab/>
        <w:t>B</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科技影响战争结果</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C</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 xml:space="preserve">团结是战争决胜的关键　　　　</w:t>
      </w:r>
      <w:r w:rsidRPr="00D3001D">
        <w:rPr>
          <w:rFonts w:ascii="Times New Roman" w:eastAsia="宋体" w:hAnsi="宋体"/>
          <w:color w:val="000000" w:themeColor="text1"/>
          <w:sz w:val="24"/>
          <w:szCs w:val="24"/>
        </w:rPr>
        <w:tab/>
        <w:t>D</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战争阻碍社会发展</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Arial" w:eastAsia="黑体" w:hAnsi="黑体"/>
          <w:color w:val="000000" w:themeColor="text1"/>
          <w:sz w:val="24"/>
          <w:szCs w:val="24"/>
        </w:rPr>
        <w:t>二、非选择题</w:t>
      </w:r>
      <w:r w:rsidRPr="00D3001D">
        <w:rPr>
          <w:rFonts w:ascii="Times New Roman" w:eastAsia="宋体" w:hAnsi="宋体"/>
          <w:color w:val="000000" w:themeColor="text1"/>
          <w:sz w:val="24"/>
          <w:szCs w:val="24"/>
        </w:rPr>
        <w:t>(</w:t>
      </w:r>
      <w:r w:rsidRPr="00D3001D">
        <w:rPr>
          <w:rFonts w:ascii="Times New Roman" w:eastAsia="楷体" w:hAnsi="楷体"/>
          <w:color w:val="000000" w:themeColor="text1"/>
          <w:sz w:val="24"/>
          <w:szCs w:val="24"/>
        </w:rPr>
        <w:t>本大题共</w:t>
      </w:r>
      <w:r w:rsidRPr="00D3001D">
        <w:rPr>
          <w:rFonts w:ascii="Times New Roman" w:eastAsia="宋体" w:hAnsi="宋体"/>
          <w:color w:val="000000" w:themeColor="text1"/>
          <w:sz w:val="24"/>
          <w:szCs w:val="24"/>
        </w:rPr>
        <w:t>3</w:t>
      </w:r>
      <w:r w:rsidRPr="00D3001D">
        <w:rPr>
          <w:rFonts w:ascii="Times New Roman" w:eastAsia="楷体" w:hAnsi="楷体"/>
          <w:color w:val="000000" w:themeColor="text1"/>
          <w:sz w:val="24"/>
          <w:szCs w:val="24"/>
        </w:rPr>
        <w:t>小题</w:t>
      </w:r>
      <w:r w:rsidRPr="00D3001D">
        <w:rPr>
          <w:rFonts w:ascii="Times New Roman" w:eastAsia="宋体" w:hAnsi="宋体"/>
          <w:color w:val="000000" w:themeColor="text1"/>
          <w:sz w:val="24"/>
          <w:szCs w:val="24"/>
        </w:rPr>
        <w:t>,</w:t>
      </w:r>
      <w:r w:rsidRPr="00D3001D">
        <w:rPr>
          <w:rFonts w:ascii="Times New Roman" w:eastAsia="楷体" w:hAnsi="楷体"/>
          <w:color w:val="000000" w:themeColor="text1"/>
          <w:sz w:val="24"/>
          <w:szCs w:val="24"/>
        </w:rPr>
        <w:t>共</w:t>
      </w:r>
      <w:r w:rsidRPr="00D3001D">
        <w:rPr>
          <w:rFonts w:ascii="Times New Roman" w:eastAsia="宋体" w:hAnsi="宋体"/>
          <w:color w:val="000000" w:themeColor="text1"/>
          <w:sz w:val="24"/>
          <w:szCs w:val="24"/>
        </w:rPr>
        <w:t>52</w:t>
      </w:r>
      <w:r w:rsidRPr="00D3001D">
        <w:rPr>
          <w:rFonts w:ascii="Times New Roman" w:eastAsia="楷体" w:hAnsi="楷体"/>
          <w:color w:val="000000" w:themeColor="text1"/>
          <w:sz w:val="24"/>
          <w:szCs w:val="24"/>
        </w:rPr>
        <w:t>分</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Times New Roman"/>
          <w:b/>
          <w:color w:val="000000" w:themeColor="text1"/>
          <w:sz w:val="24"/>
          <w:szCs w:val="24"/>
        </w:rPr>
        <w:t>13</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阅读下列材料</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回答问题。</w:t>
      </w:r>
      <w:r w:rsidRPr="00D3001D">
        <w:rPr>
          <w:rFonts w:ascii="Times New Roman" w:eastAsia="宋体" w:hAnsi="宋体"/>
          <w:color w:val="000000" w:themeColor="text1"/>
          <w:sz w:val="24"/>
          <w:szCs w:val="24"/>
        </w:rPr>
        <w:t>(17</w:t>
      </w:r>
      <w:r w:rsidRPr="00D3001D">
        <w:rPr>
          <w:rFonts w:ascii="Times New Roman" w:eastAsia="楷体" w:hAnsi="楷体"/>
          <w:color w:val="000000" w:themeColor="text1"/>
          <w:sz w:val="24"/>
          <w:szCs w:val="24"/>
        </w:rPr>
        <w:t>分</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Arial" w:eastAsia="黑体" w:hAnsi="黑体"/>
          <w:color w:val="000000" w:themeColor="text1"/>
          <w:sz w:val="24"/>
          <w:szCs w:val="24"/>
          <w:bdr w:val="single" w:sz="4" w:space="0" w:color="000000"/>
          <w:shd w:val="solid" w:color="CCFFFF" w:fill="auto"/>
        </w:rPr>
        <w:t>材料</w:t>
      </w:r>
      <w:r w:rsidRPr="00D3001D">
        <w:rPr>
          <w:rFonts w:ascii="Times New Roman" w:eastAsia="宋体" w:hAnsi="宋体"/>
          <w:color w:val="000000" w:themeColor="text1"/>
          <w:sz w:val="24"/>
          <w:szCs w:val="24"/>
        </w:rPr>
        <w:t xml:space="preserve">　</w:t>
      </w:r>
      <w:r w:rsidRPr="00D3001D">
        <w:rPr>
          <w:rFonts w:ascii="Times New Roman" w:eastAsia="宋体" w:hAnsi="宋体"/>
          <w:color w:val="000000" w:themeColor="text1"/>
          <w:sz w:val="24"/>
          <w:szCs w:val="24"/>
        </w:rPr>
        <w:t>1929</w:t>
      </w:r>
      <w:r w:rsidRPr="00D3001D">
        <w:rPr>
          <w:rFonts w:ascii="Times New Roman" w:eastAsia="楷体" w:hAnsi="楷体"/>
          <w:color w:val="000000" w:themeColor="text1"/>
          <w:sz w:val="24"/>
          <w:szCs w:val="24"/>
        </w:rPr>
        <w:t>年</w:t>
      </w:r>
      <w:r w:rsidRPr="00D3001D">
        <w:rPr>
          <w:rFonts w:ascii="Times New Roman" w:eastAsia="宋体" w:hAnsi="宋体"/>
          <w:color w:val="000000" w:themeColor="text1"/>
          <w:sz w:val="24"/>
          <w:szCs w:val="24"/>
        </w:rPr>
        <w:t>10</w:t>
      </w:r>
      <w:r w:rsidRPr="00D3001D">
        <w:rPr>
          <w:rFonts w:ascii="Times New Roman" w:eastAsia="楷体" w:hAnsi="楷体"/>
          <w:color w:val="000000" w:themeColor="text1"/>
          <w:sz w:val="24"/>
          <w:szCs w:val="24"/>
        </w:rPr>
        <w:t>月</w:t>
      </w:r>
      <w:r w:rsidRPr="00D3001D">
        <w:rPr>
          <w:rFonts w:ascii="Times New Roman" w:eastAsia="宋体" w:hAnsi="宋体"/>
          <w:color w:val="000000" w:themeColor="text1"/>
          <w:sz w:val="24"/>
          <w:szCs w:val="24"/>
        </w:rPr>
        <w:t>24</w:t>
      </w:r>
      <w:r w:rsidRPr="00D3001D">
        <w:rPr>
          <w:rFonts w:ascii="Times New Roman" w:eastAsia="楷体" w:hAnsi="楷体"/>
          <w:color w:val="000000" w:themeColor="text1"/>
          <w:sz w:val="24"/>
          <w:szCs w:val="24"/>
        </w:rPr>
        <w:t>日</w:t>
      </w:r>
      <w:r w:rsidRPr="00D3001D">
        <w:rPr>
          <w:rFonts w:ascii="Times New Roman" w:eastAsia="宋体" w:hAnsi="宋体"/>
          <w:color w:val="000000" w:themeColor="text1"/>
          <w:sz w:val="24"/>
          <w:szCs w:val="24"/>
        </w:rPr>
        <w:t>,</w:t>
      </w:r>
      <w:r w:rsidRPr="00D3001D">
        <w:rPr>
          <w:rFonts w:ascii="Times New Roman" w:eastAsia="楷体" w:hAnsi="楷体"/>
          <w:color w:val="000000" w:themeColor="text1"/>
          <w:sz w:val="24"/>
          <w:szCs w:val="24"/>
        </w:rPr>
        <w:t>对于莱特和他的国家来说</w:t>
      </w:r>
      <w:r w:rsidRPr="00D3001D">
        <w:rPr>
          <w:rFonts w:ascii="Times New Roman" w:eastAsia="宋体" w:hAnsi="宋体"/>
          <w:color w:val="000000" w:themeColor="text1"/>
          <w:sz w:val="24"/>
          <w:szCs w:val="24"/>
        </w:rPr>
        <w:t>,</w:t>
      </w:r>
      <w:r w:rsidRPr="00D3001D">
        <w:rPr>
          <w:rFonts w:ascii="Times New Roman" w:eastAsia="楷体" w:hAnsi="楷体"/>
          <w:color w:val="000000" w:themeColor="text1"/>
          <w:sz w:val="24"/>
          <w:szCs w:val="24"/>
        </w:rPr>
        <w:t>那是一个</w:t>
      </w:r>
      <w:r w:rsidRPr="00D3001D">
        <w:rPr>
          <w:rFonts w:ascii="Times New Roman" w:eastAsia="宋体" w:hAnsi="Times New Roman" w:cs="Times New Roman"/>
          <w:color w:val="000000" w:themeColor="text1"/>
          <w:sz w:val="24"/>
          <w:szCs w:val="24"/>
        </w:rPr>
        <w:t>“</w:t>
      </w:r>
      <w:r w:rsidRPr="00D3001D">
        <w:rPr>
          <w:rFonts w:ascii="Times New Roman" w:eastAsia="楷体" w:hAnsi="楷体"/>
          <w:color w:val="000000" w:themeColor="text1"/>
          <w:sz w:val="24"/>
          <w:szCs w:val="24"/>
        </w:rPr>
        <w:t>黑色星期四</w:t>
      </w:r>
      <w:r w:rsidRPr="00D3001D">
        <w:rPr>
          <w:rFonts w:ascii="Times New Roman" w:eastAsia="宋体" w:hAnsi="Times New Roman" w:cs="Times New Roman"/>
          <w:color w:val="000000" w:themeColor="text1"/>
          <w:sz w:val="24"/>
          <w:szCs w:val="24"/>
        </w:rPr>
        <w:t>”</w:t>
      </w:r>
      <w:r w:rsidRPr="00D3001D">
        <w:rPr>
          <w:rFonts w:ascii="Times New Roman" w:eastAsia="楷体" w:hAnsi="楷体"/>
          <w:color w:val="000000" w:themeColor="text1"/>
          <w:sz w:val="24"/>
          <w:szCs w:val="24"/>
        </w:rPr>
        <w:t>。那天莱特一觉醒来</w:t>
      </w:r>
      <w:r w:rsidRPr="00D3001D">
        <w:rPr>
          <w:rFonts w:ascii="Times New Roman" w:eastAsia="宋体" w:hAnsi="宋体"/>
          <w:color w:val="000000" w:themeColor="text1"/>
          <w:sz w:val="24"/>
          <w:szCs w:val="24"/>
        </w:rPr>
        <w:t>,</w:t>
      </w:r>
      <w:r w:rsidRPr="00D3001D">
        <w:rPr>
          <w:rFonts w:ascii="Times New Roman" w:eastAsia="楷体" w:hAnsi="楷体"/>
          <w:color w:val="000000" w:themeColor="text1"/>
          <w:sz w:val="24"/>
          <w:szCs w:val="24"/>
        </w:rPr>
        <w:t>发现自己购买的股票正在急剧贬值。接下来的几天更是雪上加霜</w:t>
      </w:r>
      <w:r w:rsidRPr="00D3001D">
        <w:rPr>
          <w:rFonts w:ascii="Times New Roman" w:eastAsia="宋体" w:hAnsi="宋体"/>
          <w:color w:val="000000" w:themeColor="text1"/>
          <w:sz w:val="24"/>
          <w:szCs w:val="24"/>
        </w:rPr>
        <w:t>,</w:t>
      </w:r>
      <w:r w:rsidRPr="00D3001D">
        <w:rPr>
          <w:rFonts w:ascii="Times New Roman" w:eastAsia="楷体" w:hAnsi="楷体"/>
          <w:color w:val="000000" w:themeColor="text1"/>
          <w:sz w:val="24"/>
          <w:szCs w:val="24"/>
        </w:rPr>
        <w:t>股票变成了废纸</w:t>
      </w:r>
      <w:r w:rsidRPr="00D3001D">
        <w:rPr>
          <w:rFonts w:ascii="Times New Roman" w:eastAsia="宋体" w:hAnsi="宋体"/>
          <w:color w:val="000000" w:themeColor="text1"/>
          <w:sz w:val="24"/>
          <w:szCs w:val="24"/>
        </w:rPr>
        <w:t>,</w:t>
      </w:r>
      <w:r w:rsidRPr="00D3001D">
        <w:rPr>
          <w:rFonts w:ascii="Times New Roman" w:eastAsia="楷体" w:hAnsi="楷体"/>
          <w:color w:val="000000" w:themeColor="text1"/>
          <w:sz w:val="24"/>
          <w:szCs w:val="24"/>
        </w:rPr>
        <w:t>自己又被老板解雇了。这当然是一个虚构的故事</w:t>
      </w:r>
      <w:r w:rsidRPr="00D3001D">
        <w:rPr>
          <w:rFonts w:ascii="Times New Roman" w:eastAsia="宋体" w:hAnsi="宋体"/>
          <w:color w:val="000000" w:themeColor="text1"/>
          <w:sz w:val="24"/>
          <w:szCs w:val="24"/>
        </w:rPr>
        <w:t>,</w:t>
      </w:r>
      <w:r w:rsidRPr="00D3001D">
        <w:rPr>
          <w:rFonts w:ascii="Times New Roman" w:eastAsia="楷体" w:hAnsi="楷体"/>
          <w:color w:val="000000" w:themeColor="text1"/>
          <w:sz w:val="24"/>
          <w:szCs w:val="24"/>
        </w:rPr>
        <w:t>但它同时也真实地反映了一段历史。</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(1)</w:t>
      </w:r>
      <w:r w:rsidRPr="00D3001D">
        <w:rPr>
          <w:rFonts w:ascii="Times New Roman" w:eastAsia="宋体" w:hAnsi="宋体"/>
          <w:color w:val="000000" w:themeColor="text1"/>
          <w:sz w:val="24"/>
          <w:szCs w:val="24"/>
        </w:rPr>
        <w:t>请判断</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这位莱特先生是哪国人</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这个故事反映了哪一重大历史事件</w:t>
      </w:r>
      <w:r w:rsidRPr="00D3001D">
        <w:rPr>
          <w:rFonts w:ascii="Times New Roman" w:eastAsia="宋体" w:hAnsi="宋体"/>
          <w:color w:val="000000" w:themeColor="text1"/>
          <w:sz w:val="24"/>
          <w:szCs w:val="24"/>
        </w:rPr>
        <w:t>?(6</w:t>
      </w:r>
      <w:r w:rsidRPr="00D3001D">
        <w:rPr>
          <w:rFonts w:ascii="Times New Roman" w:eastAsia="宋体" w:hAnsi="宋体"/>
          <w:color w:val="000000" w:themeColor="text1"/>
          <w:sz w:val="24"/>
          <w:szCs w:val="24"/>
        </w:rPr>
        <w:t>分</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(2)</w:t>
      </w:r>
      <w:r w:rsidRPr="00D3001D">
        <w:rPr>
          <w:rFonts w:ascii="Times New Roman" w:eastAsia="宋体" w:hAnsi="宋体"/>
          <w:color w:val="000000" w:themeColor="text1"/>
          <w:sz w:val="24"/>
          <w:szCs w:val="24"/>
        </w:rPr>
        <w:t>领导该国人民走出困境的国家领导人是谁</w:t>
      </w:r>
      <w:r w:rsidRPr="00D3001D">
        <w:rPr>
          <w:rFonts w:ascii="Times New Roman" w:eastAsia="宋体" w:hAnsi="宋体"/>
          <w:color w:val="000000" w:themeColor="text1"/>
          <w:sz w:val="24"/>
          <w:szCs w:val="24"/>
        </w:rPr>
        <w:t>? (3</w:t>
      </w:r>
      <w:r w:rsidRPr="00D3001D">
        <w:rPr>
          <w:rFonts w:ascii="Times New Roman" w:eastAsia="宋体" w:hAnsi="宋体"/>
          <w:color w:val="000000" w:themeColor="text1"/>
          <w:sz w:val="24"/>
          <w:szCs w:val="24"/>
        </w:rPr>
        <w:t>分</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(3)</w:t>
      </w:r>
      <w:r w:rsidRPr="00D3001D">
        <w:rPr>
          <w:rFonts w:ascii="Times New Roman" w:eastAsia="宋体" w:hAnsi="宋体"/>
          <w:color w:val="000000" w:themeColor="text1"/>
          <w:sz w:val="24"/>
          <w:szCs w:val="24"/>
        </w:rPr>
        <w:t>如果莱特想重新就业</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你认为莱特的新工作可能从事于哪一领域</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为什么</w:t>
      </w:r>
      <w:r w:rsidRPr="00D3001D">
        <w:rPr>
          <w:rFonts w:ascii="Times New Roman" w:eastAsia="宋体" w:hAnsi="宋体"/>
          <w:color w:val="000000" w:themeColor="text1"/>
          <w:sz w:val="24"/>
          <w:szCs w:val="24"/>
        </w:rPr>
        <w:t>? (8</w:t>
      </w:r>
      <w:r w:rsidRPr="00D3001D">
        <w:rPr>
          <w:rFonts w:ascii="Times New Roman" w:eastAsia="宋体" w:hAnsi="宋体"/>
          <w:color w:val="000000" w:themeColor="text1"/>
          <w:sz w:val="24"/>
          <w:szCs w:val="24"/>
        </w:rPr>
        <w:t>分</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Times New Roman"/>
          <w:b/>
          <w:color w:val="000000" w:themeColor="text1"/>
          <w:sz w:val="24"/>
          <w:szCs w:val="24"/>
        </w:rPr>
        <w:lastRenderedPageBreak/>
        <w:t>14</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某校九年级</w:t>
      </w:r>
      <w:r w:rsidRPr="00D3001D">
        <w:rPr>
          <w:rFonts w:ascii="Times New Roman" w:eastAsia="宋体" w:hAnsi="宋体"/>
          <w:color w:val="000000" w:themeColor="text1"/>
          <w:sz w:val="24"/>
          <w:szCs w:val="24"/>
        </w:rPr>
        <w:t>(1)</w:t>
      </w:r>
      <w:r w:rsidRPr="00D3001D">
        <w:rPr>
          <w:rFonts w:ascii="Times New Roman" w:eastAsia="宋体" w:hAnsi="宋体"/>
          <w:color w:val="000000" w:themeColor="text1"/>
          <w:sz w:val="24"/>
          <w:szCs w:val="24"/>
        </w:rPr>
        <w:t>班的同学在复习第二次世界大战的历史时采用了如下方法</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请你也参与其中</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学习并借鉴他们的学习方法。</w:t>
      </w:r>
      <w:r w:rsidRPr="00D3001D">
        <w:rPr>
          <w:rFonts w:ascii="Times New Roman" w:eastAsia="宋体" w:hAnsi="宋体"/>
          <w:color w:val="000000" w:themeColor="text1"/>
          <w:sz w:val="24"/>
          <w:szCs w:val="24"/>
        </w:rPr>
        <w:t>(18</w:t>
      </w:r>
      <w:r w:rsidRPr="00D3001D">
        <w:rPr>
          <w:rFonts w:ascii="Times New Roman" w:eastAsia="楷体" w:hAnsi="楷体"/>
          <w:color w:val="000000" w:themeColor="text1"/>
          <w:sz w:val="24"/>
          <w:szCs w:val="24"/>
        </w:rPr>
        <w:t>分</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(1)</w:t>
      </w:r>
      <w:r w:rsidRPr="00D3001D">
        <w:rPr>
          <w:rFonts w:ascii="Times New Roman" w:eastAsia="宋体" w:hAnsi="宋体"/>
          <w:color w:val="000000" w:themeColor="text1"/>
          <w:sz w:val="24"/>
          <w:szCs w:val="24"/>
        </w:rPr>
        <w:t>下图体现的是第二次世界大战的阶段和标志性事件。请填充图表内</w:t>
      </w:r>
      <w:r w:rsidRPr="00D3001D">
        <w:rPr>
          <w:rFonts w:ascii="Times New Roman" w:eastAsia="宋体" w:hAnsi="宋体"/>
          <w:color w:val="000000" w:themeColor="text1"/>
          <w:sz w:val="24"/>
          <w:szCs w:val="24"/>
        </w:rPr>
        <w:t>6</w:t>
      </w:r>
      <w:r w:rsidRPr="00D3001D">
        <w:rPr>
          <w:rFonts w:ascii="Times New Roman" w:eastAsia="宋体" w:hAnsi="宋体"/>
          <w:color w:val="000000" w:themeColor="text1"/>
          <w:sz w:val="24"/>
          <w:szCs w:val="24"/>
        </w:rPr>
        <w:t>个空白处。</w:t>
      </w:r>
      <w:r w:rsidRPr="00D3001D">
        <w:rPr>
          <w:rFonts w:ascii="Times New Roman" w:eastAsia="宋体" w:hAnsi="宋体"/>
          <w:color w:val="000000" w:themeColor="text1"/>
          <w:sz w:val="24"/>
          <w:szCs w:val="24"/>
        </w:rPr>
        <w:t>(6</w:t>
      </w:r>
      <w:r w:rsidRPr="00D3001D">
        <w:rPr>
          <w:rFonts w:ascii="Times New Roman" w:eastAsia="宋体" w:hAnsi="宋体"/>
          <w:color w:val="000000" w:themeColor="text1"/>
          <w:sz w:val="24"/>
          <w:szCs w:val="24"/>
        </w:rPr>
        <w:t>分</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jc w:val="center"/>
        <w:rPr>
          <w:rFonts w:ascii="Times New Roman" w:eastAsia="宋体" w:hAnsi="宋体"/>
          <w:color w:val="000000" w:themeColor="text1"/>
          <w:sz w:val="24"/>
          <w:szCs w:val="24"/>
        </w:rPr>
      </w:pPr>
      <w:r w:rsidRPr="00D3001D">
        <w:rPr>
          <w:rFonts w:ascii="Times New Roman" w:eastAsia="宋体" w:hAnsi="宋体"/>
          <w:noProof/>
          <w:color w:val="000000" w:themeColor="text1"/>
          <w:sz w:val="24"/>
          <w:szCs w:val="24"/>
        </w:rPr>
        <w:drawing>
          <wp:inline distT="0" distB="0" distL="0" distR="0" wp14:anchorId="1BC36C97" wp14:editId="3329A5D6">
            <wp:extent cx="2717280" cy="1307520"/>
            <wp:effectExtent l="0" t="0" r="0" b="0"/>
            <wp:docPr id="57" name="JL9KR33.eps" descr="id:21474845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7"/>
                    <a:stretch>
                      <a:fillRect/>
                    </a:stretch>
                  </pic:blipFill>
                  <pic:spPr>
                    <a:xfrm>
                      <a:off x="0" y="0"/>
                      <a:ext cx="2717280" cy="1307520"/>
                    </a:xfrm>
                    <a:prstGeom prst="rect">
                      <a:avLst/>
                    </a:prstGeom>
                  </pic:spPr>
                </pic:pic>
              </a:graphicData>
            </a:graphic>
          </wp:inline>
        </w:drawing>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Arial" w:eastAsia="黑体" w:hAnsi="黑体"/>
          <w:color w:val="000000" w:themeColor="text1"/>
          <w:sz w:val="24"/>
          <w:szCs w:val="24"/>
          <w:bdr w:val="single" w:sz="4" w:space="0" w:color="000000"/>
          <w:shd w:val="solid" w:color="CCFFFF" w:fill="auto"/>
        </w:rPr>
        <w:t>材料一</w:t>
      </w:r>
      <w:r w:rsidRPr="00D3001D">
        <w:rPr>
          <w:rFonts w:ascii="Times New Roman" w:eastAsia="宋体" w:hAnsi="宋体"/>
          <w:color w:val="000000" w:themeColor="text1"/>
          <w:sz w:val="24"/>
          <w:szCs w:val="24"/>
        </w:rPr>
        <w:t xml:space="preserve">　</w:t>
      </w:r>
      <w:r w:rsidRPr="00D3001D">
        <w:rPr>
          <w:rFonts w:ascii="Times New Roman" w:eastAsia="楷体" w:hAnsi="楷体"/>
          <w:color w:val="000000" w:themeColor="text1"/>
          <w:sz w:val="24"/>
          <w:szCs w:val="24"/>
        </w:rPr>
        <w:t>慕尼黑会议前</w:t>
      </w:r>
      <w:r w:rsidRPr="00D3001D">
        <w:rPr>
          <w:rFonts w:ascii="Times New Roman" w:eastAsia="宋体" w:hAnsi="宋体"/>
          <w:color w:val="000000" w:themeColor="text1"/>
          <w:sz w:val="24"/>
          <w:szCs w:val="24"/>
        </w:rPr>
        <w:t>,</w:t>
      </w:r>
      <w:r w:rsidRPr="00D3001D">
        <w:rPr>
          <w:rFonts w:ascii="Times New Roman" w:eastAsia="楷体" w:hAnsi="楷体"/>
          <w:color w:val="000000" w:themeColor="text1"/>
          <w:sz w:val="24"/>
          <w:szCs w:val="24"/>
        </w:rPr>
        <w:t>丘吉尔对张伯伦政府推行的政策进行了尖锐批评</w:t>
      </w:r>
      <w:r w:rsidRPr="00D3001D">
        <w:rPr>
          <w:rFonts w:ascii="Times New Roman" w:eastAsia="宋体" w:hAnsi="宋体"/>
          <w:color w:val="000000" w:themeColor="text1"/>
          <w:sz w:val="24"/>
          <w:szCs w:val="24"/>
        </w:rPr>
        <w:t>:</w:t>
      </w:r>
      <w:r w:rsidRPr="00D3001D">
        <w:rPr>
          <w:rFonts w:ascii="Times New Roman" w:eastAsia="宋体" w:hAnsi="Times New Roman" w:cs="Times New Roman"/>
          <w:color w:val="000000" w:themeColor="text1"/>
          <w:sz w:val="24"/>
          <w:szCs w:val="24"/>
        </w:rPr>
        <w:t>“</w:t>
      </w:r>
      <w:r w:rsidRPr="00D3001D">
        <w:rPr>
          <w:rFonts w:ascii="Times New Roman" w:eastAsia="楷体" w:hAnsi="楷体"/>
          <w:color w:val="000000" w:themeColor="text1"/>
          <w:sz w:val="24"/>
          <w:szCs w:val="24"/>
        </w:rPr>
        <w:t>如果在纳粹武力威胁下投降</w:t>
      </w:r>
      <w:r w:rsidRPr="00D3001D">
        <w:rPr>
          <w:rFonts w:ascii="Times New Roman" w:eastAsia="宋体" w:hAnsi="宋体"/>
          <w:color w:val="000000" w:themeColor="text1"/>
          <w:sz w:val="24"/>
          <w:szCs w:val="24"/>
        </w:rPr>
        <w:t>,</w:t>
      </w:r>
      <w:r w:rsidRPr="00D3001D">
        <w:rPr>
          <w:rFonts w:ascii="Times New Roman" w:eastAsia="楷体" w:hAnsi="楷体"/>
          <w:color w:val="000000" w:themeColor="text1"/>
          <w:sz w:val="24"/>
          <w:szCs w:val="24"/>
          <w:u w:val="wave" w:color="000000"/>
        </w:rPr>
        <w:t>不仅不会给英法两国带来和平和安全</w:t>
      </w:r>
      <w:r w:rsidRPr="00D3001D">
        <w:rPr>
          <w:rFonts w:ascii="Times New Roman" w:eastAsia="宋体" w:hAnsi="宋体"/>
          <w:color w:val="000000" w:themeColor="text1"/>
          <w:sz w:val="24"/>
          <w:szCs w:val="24"/>
          <w:u w:val="wave" w:color="000000"/>
        </w:rPr>
        <w:t>,</w:t>
      </w:r>
      <w:r w:rsidRPr="00D3001D">
        <w:rPr>
          <w:rFonts w:ascii="Times New Roman" w:eastAsia="楷体" w:hAnsi="楷体"/>
          <w:color w:val="000000" w:themeColor="text1"/>
          <w:sz w:val="24"/>
          <w:szCs w:val="24"/>
          <w:u w:val="wave" w:color="000000"/>
        </w:rPr>
        <w:t>反而会使这两个国家的处境更为软弱无力和更加危险</w:t>
      </w:r>
      <w:r w:rsidRPr="00D3001D">
        <w:rPr>
          <w:rFonts w:ascii="Times New Roman" w:eastAsia="楷体" w:hAnsi="楷体"/>
          <w:color w:val="000000" w:themeColor="text1"/>
          <w:sz w:val="24"/>
          <w:szCs w:val="24"/>
        </w:rPr>
        <w:t>。</w:t>
      </w:r>
      <w:r w:rsidRPr="00D3001D">
        <w:rPr>
          <w:rFonts w:ascii="Times New Roman" w:eastAsia="宋体" w:hAnsi="Times New Roman" w:cs="Times New Roman"/>
          <w:color w:val="000000" w:themeColor="text1"/>
          <w:sz w:val="24"/>
          <w:szCs w:val="24"/>
        </w:rPr>
        <w:t>”“</w:t>
      </w:r>
      <w:r w:rsidRPr="00D3001D">
        <w:rPr>
          <w:rFonts w:ascii="Times New Roman" w:eastAsia="楷体" w:hAnsi="楷体"/>
          <w:color w:val="000000" w:themeColor="text1"/>
          <w:sz w:val="24"/>
          <w:szCs w:val="24"/>
          <w:u w:val="wave" w:color="000000"/>
        </w:rPr>
        <w:t>受到威胁的不仅是捷克斯洛伐克</w:t>
      </w:r>
      <w:r w:rsidRPr="00D3001D">
        <w:rPr>
          <w:rFonts w:ascii="Times New Roman" w:eastAsia="宋体" w:hAnsi="宋体"/>
          <w:color w:val="000000" w:themeColor="text1"/>
          <w:sz w:val="24"/>
          <w:szCs w:val="24"/>
          <w:u w:val="wave" w:color="000000"/>
        </w:rPr>
        <w:t>,</w:t>
      </w:r>
      <w:r w:rsidRPr="00D3001D">
        <w:rPr>
          <w:rFonts w:ascii="Times New Roman" w:eastAsia="楷体" w:hAnsi="楷体"/>
          <w:color w:val="000000" w:themeColor="text1"/>
          <w:sz w:val="24"/>
          <w:szCs w:val="24"/>
          <w:u w:val="wave" w:color="000000"/>
        </w:rPr>
        <w:t>而且还有一切国家的自由和民主事业</w:t>
      </w:r>
      <w:r w:rsidRPr="00D3001D">
        <w:rPr>
          <w:rFonts w:ascii="Times New Roman" w:eastAsia="楷体" w:hAnsi="楷体"/>
          <w:color w:val="000000" w:themeColor="text1"/>
          <w:sz w:val="24"/>
          <w:szCs w:val="24"/>
        </w:rPr>
        <w:t>。</w:t>
      </w:r>
      <w:r w:rsidRPr="00D3001D">
        <w:rPr>
          <w:rFonts w:ascii="Times New Roman" w:eastAsia="楷体" w:hAnsi="楷体"/>
          <w:color w:val="000000" w:themeColor="text1"/>
          <w:sz w:val="24"/>
          <w:szCs w:val="24"/>
          <w:u w:val="wave" w:color="000000"/>
        </w:rPr>
        <w:t>以为把一个小国投入虎口就可以换得安全</w:t>
      </w:r>
      <w:r w:rsidRPr="00D3001D">
        <w:rPr>
          <w:rFonts w:ascii="Times New Roman" w:eastAsia="宋体" w:hAnsi="宋体"/>
          <w:color w:val="000000" w:themeColor="text1"/>
          <w:sz w:val="24"/>
          <w:szCs w:val="24"/>
          <w:u w:val="wave" w:color="000000"/>
        </w:rPr>
        <w:t>,</w:t>
      </w:r>
      <w:r w:rsidRPr="00D3001D">
        <w:rPr>
          <w:rFonts w:ascii="Times New Roman" w:eastAsia="楷体" w:hAnsi="楷体"/>
          <w:color w:val="000000" w:themeColor="text1"/>
          <w:sz w:val="24"/>
          <w:szCs w:val="24"/>
          <w:u w:val="wave" w:color="000000"/>
        </w:rPr>
        <w:t>实属误见</w:t>
      </w:r>
      <w:r w:rsidRPr="00D3001D">
        <w:rPr>
          <w:rFonts w:ascii="Times New Roman" w:eastAsia="楷体" w:hAnsi="楷体"/>
          <w:color w:val="000000" w:themeColor="text1"/>
          <w:sz w:val="24"/>
          <w:szCs w:val="24"/>
        </w:rPr>
        <w:t>。</w:t>
      </w:r>
      <w:r w:rsidRPr="00D3001D">
        <w:rPr>
          <w:rFonts w:ascii="Times New Roman" w:eastAsia="宋体" w:hAnsi="Times New Roman" w:cs="Times New Roman"/>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D3001D">
        <w:rPr>
          <w:rFonts w:ascii="Times New Roman" w:eastAsia="宋体" w:hAnsi="Times New Roman" w:cs="Times New Roman"/>
          <w:color w:val="000000" w:themeColor="text1"/>
          <w:sz w:val="24"/>
          <w:szCs w:val="24"/>
        </w:rPr>
        <w:t>——</w:t>
      </w:r>
      <w:r w:rsidRPr="00D3001D">
        <w:rPr>
          <w:rFonts w:ascii="Times New Roman" w:eastAsia="楷体" w:hAnsi="楷体"/>
          <w:color w:val="000000" w:themeColor="text1"/>
          <w:sz w:val="24"/>
          <w:szCs w:val="24"/>
        </w:rPr>
        <w:t>摘编自王章辉《试评丘吉尔在反法西斯战争中的作用》</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Arial" w:eastAsia="黑体" w:hAnsi="黑体"/>
          <w:color w:val="000000" w:themeColor="text1"/>
          <w:sz w:val="24"/>
          <w:szCs w:val="24"/>
          <w:bdr w:val="single" w:sz="4" w:space="0" w:color="000000"/>
          <w:shd w:val="solid" w:color="CCFFFF" w:fill="auto"/>
        </w:rPr>
        <w:t>材料二</w:t>
      </w:r>
      <w:r w:rsidRPr="00D3001D">
        <w:rPr>
          <w:rFonts w:ascii="Times New Roman" w:eastAsia="宋体" w:hAnsi="宋体"/>
          <w:color w:val="000000" w:themeColor="text1"/>
          <w:sz w:val="24"/>
          <w:szCs w:val="24"/>
        </w:rPr>
        <w:t xml:space="preserve">　</w:t>
      </w:r>
      <w:r w:rsidRPr="00D3001D">
        <w:rPr>
          <w:rFonts w:ascii="Times New Roman" w:eastAsia="楷体" w:hAnsi="楷体"/>
          <w:color w:val="000000" w:themeColor="text1"/>
          <w:sz w:val="24"/>
          <w:szCs w:val="24"/>
        </w:rPr>
        <w:t>罗斯福认为</w:t>
      </w:r>
      <w:r w:rsidRPr="00D3001D">
        <w:rPr>
          <w:rFonts w:ascii="Times New Roman" w:eastAsia="宋体" w:hAnsi="宋体"/>
          <w:color w:val="000000" w:themeColor="text1"/>
          <w:sz w:val="24"/>
          <w:szCs w:val="24"/>
        </w:rPr>
        <w:t>,</w:t>
      </w:r>
      <w:r w:rsidRPr="00D3001D">
        <w:rPr>
          <w:rFonts w:ascii="Times New Roman" w:eastAsia="楷体" w:hAnsi="楷体"/>
          <w:color w:val="000000" w:themeColor="text1"/>
          <w:sz w:val="24"/>
          <w:szCs w:val="24"/>
        </w:rPr>
        <w:t>及早打败日本的关键在于通过中太平洋发起全面进攻</w:t>
      </w:r>
      <w:r w:rsidRPr="00D3001D">
        <w:rPr>
          <w:rFonts w:ascii="Times New Roman" w:eastAsia="宋体" w:hAnsi="宋体"/>
          <w:color w:val="000000" w:themeColor="text1"/>
          <w:sz w:val="24"/>
          <w:szCs w:val="24"/>
        </w:rPr>
        <w:t>,</w:t>
      </w:r>
      <w:r w:rsidRPr="00D3001D">
        <w:rPr>
          <w:rFonts w:ascii="Times New Roman" w:eastAsia="楷体" w:hAnsi="楷体"/>
          <w:color w:val="000000" w:themeColor="text1"/>
          <w:sz w:val="24"/>
          <w:szCs w:val="24"/>
        </w:rPr>
        <w:t>并在南北太平洋两翼实行辅助作战</w:t>
      </w:r>
      <w:r w:rsidRPr="00D3001D">
        <w:rPr>
          <w:rFonts w:ascii="Times New Roman" w:eastAsia="宋体" w:hAnsi="宋体"/>
          <w:color w:val="000000" w:themeColor="text1"/>
          <w:sz w:val="24"/>
          <w:szCs w:val="24"/>
        </w:rPr>
        <w:t>,</w:t>
      </w:r>
      <w:r w:rsidRPr="00D3001D">
        <w:rPr>
          <w:rFonts w:ascii="Times New Roman" w:eastAsia="楷体" w:hAnsi="楷体"/>
          <w:color w:val="000000" w:themeColor="text1"/>
          <w:sz w:val="24"/>
          <w:szCs w:val="24"/>
        </w:rPr>
        <w:t>鼓励中国作出努力反对日本</w:t>
      </w:r>
      <w:r w:rsidRPr="00D3001D">
        <w:rPr>
          <w:rFonts w:ascii="Times New Roman" w:eastAsia="宋体" w:hAnsi="宋体"/>
          <w:color w:val="000000" w:themeColor="text1"/>
          <w:sz w:val="24"/>
          <w:szCs w:val="24"/>
        </w:rPr>
        <w:t>,</w:t>
      </w:r>
      <w:r w:rsidRPr="00D3001D">
        <w:rPr>
          <w:rFonts w:ascii="Times New Roman" w:eastAsia="楷体" w:hAnsi="楷体"/>
          <w:color w:val="000000" w:themeColor="text1"/>
          <w:sz w:val="24"/>
          <w:szCs w:val="24"/>
        </w:rPr>
        <w:t>使日本越来越深地陷入中日战争</w:t>
      </w:r>
      <w:r w:rsidRPr="00D3001D">
        <w:rPr>
          <w:rFonts w:ascii="Times New Roman" w:eastAsia="宋体" w:hAnsi="宋体"/>
          <w:color w:val="000000" w:themeColor="text1"/>
          <w:sz w:val="24"/>
          <w:szCs w:val="24"/>
        </w:rPr>
        <w:t>,</w:t>
      </w:r>
      <w:r w:rsidRPr="00D3001D">
        <w:rPr>
          <w:rFonts w:ascii="Times New Roman" w:eastAsia="楷体" w:hAnsi="楷体"/>
          <w:color w:val="000000" w:themeColor="text1"/>
          <w:sz w:val="24"/>
          <w:szCs w:val="24"/>
        </w:rPr>
        <w:t>美国的远东政策应以中美两国政府的紧密合作为基础。</w:t>
      </w:r>
    </w:p>
    <w:p w:rsidR="00D3001D" w:rsidRPr="00D3001D" w:rsidRDefault="00D3001D" w:rsidP="00D3001D">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D3001D">
        <w:rPr>
          <w:rFonts w:ascii="Times New Roman" w:eastAsia="宋体" w:hAnsi="Times New Roman" w:cs="Times New Roman"/>
          <w:color w:val="000000" w:themeColor="text1"/>
          <w:sz w:val="24"/>
          <w:szCs w:val="24"/>
        </w:rPr>
        <w:t>——</w:t>
      </w:r>
      <w:r w:rsidRPr="00D3001D">
        <w:rPr>
          <w:rFonts w:ascii="Times New Roman" w:eastAsia="楷体" w:hAnsi="楷体"/>
          <w:color w:val="000000" w:themeColor="text1"/>
          <w:sz w:val="24"/>
          <w:szCs w:val="24"/>
        </w:rPr>
        <w:t>摘编自陈永祥《宋子文与美援外交》</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(2)</w:t>
      </w:r>
      <w:r w:rsidRPr="00D3001D">
        <w:rPr>
          <w:rFonts w:ascii="Times New Roman" w:eastAsia="宋体" w:hAnsi="宋体"/>
          <w:color w:val="000000" w:themeColor="text1"/>
          <w:sz w:val="24"/>
          <w:szCs w:val="24"/>
        </w:rPr>
        <w:t>材料一中丘吉尔批评的是什么政策</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之后发生的哪些史实印证了丘吉尔的预见</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画线部分</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由此分析这种政策造成了什么严重危害。</w:t>
      </w:r>
      <w:r w:rsidRPr="00D3001D">
        <w:rPr>
          <w:rFonts w:ascii="Times New Roman" w:eastAsia="宋体" w:hAnsi="宋体"/>
          <w:color w:val="000000" w:themeColor="text1"/>
          <w:sz w:val="24"/>
          <w:szCs w:val="24"/>
        </w:rPr>
        <w:t>(6</w:t>
      </w:r>
      <w:r w:rsidRPr="00D3001D">
        <w:rPr>
          <w:rFonts w:ascii="Times New Roman" w:eastAsia="宋体" w:hAnsi="宋体"/>
          <w:color w:val="000000" w:themeColor="text1"/>
          <w:sz w:val="24"/>
          <w:szCs w:val="24"/>
        </w:rPr>
        <w:t>分</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hint="eastAsia"/>
          <w:color w:val="000000" w:themeColor="text1"/>
          <w:sz w:val="24"/>
          <w:szCs w:val="24"/>
        </w:rPr>
      </w:pPr>
      <w:bookmarkStart w:id="0" w:name="_GoBack"/>
      <w:bookmarkEnd w:id="0"/>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(3)</w:t>
      </w:r>
      <w:r w:rsidRPr="00D3001D">
        <w:rPr>
          <w:rFonts w:ascii="Times New Roman" w:eastAsia="宋体" w:hAnsi="宋体"/>
          <w:color w:val="000000" w:themeColor="text1"/>
          <w:sz w:val="24"/>
          <w:szCs w:val="24"/>
        </w:rPr>
        <w:t>根据材料二并结合所学知识</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从中美两方面分析为什么罗斯福会说</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美国的远东政策应以中美两国政府的紧密合作为基础</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(6</w:t>
      </w:r>
      <w:r w:rsidRPr="00D3001D">
        <w:rPr>
          <w:rFonts w:ascii="Times New Roman" w:eastAsia="宋体" w:hAnsi="宋体"/>
          <w:color w:val="000000" w:themeColor="text1"/>
          <w:sz w:val="24"/>
          <w:szCs w:val="24"/>
        </w:rPr>
        <w:t>分</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hint="eastAsia"/>
          <w:color w:val="000000" w:themeColor="text1"/>
          <w:sz w:val="24"/>
          <w:szCs w:val="24"/>
        </w:rPr>
      </w:pP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Times New Roman"/>
          <w:b/>
          <w:color w:val="000000" w:themeColor="text1"/>
          <w:sz w:val="24"/>
          <w:szCs w:val="24"/>
        </w:rPr>
        <w:lastRenderedPageBreak/>
        <w:t>15</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某校九年级</w:t>
      </w:r>
      <w:r w:rsidRPr="00D3001D">
        <w:rPr>
          <w:rFonts w:ascii="Times New Roman" w:eastAsia="宋体" w:hAnsi="宋体"/>
          <w:color w:val="000000" w:themeColor="text1"/>
          <w:sz w:val="24"/>
          <w:szCs w:val="24"/>
        </w:rPr>
        <w:t>(2)</w:t>
      </w:r>
      <w:r w:rsidRPr="00D3001D">
        <w:rPr>
          <w:rFonts w:ascii="Times New Roman" w:eastAsia="宋体" w:hAnsi="宋体"/>
          <w:color w:val="000000" w:themeColor="text1"/>
          <w:sz w:val="24"/>
          <w:szCs w:val="24"/>
        </w:rPr>
        <w:t>班同学开展</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第二次世界大战</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研究性学习</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请你参与下列活动。</w:t>
      </w:r>
      <w:r w:rsidRPr="00D3001D">
        <w:rPr>
          <w:rFonts w:ascii="Times New Roman" w:eastAsia="宋体" w:hAnsi="宋体"/>
          <w:color w:val="000000" w:themeColor="text1"/>
          <w:sz w:val="24"/>
          <w:szCs w:val="24"/>
        </w:rPr>
        <w:t>(17</w:t>
      </w:r>
      <w:r w:rsidRPr="00D3001D">
        <w:rPr>
          <w:rFonts w:ascii="Times New Roman" w:eastAsia="楷体" w:hAnsi="楷体"/>
          <w:color w:val="000000" w:themeColor="text1"/>
          <w:sz w:val="24"/>
          <w:szCs w:val="24"/>
        </w:rPr>
        <w:t>分</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【图说历史】</w:t>
      </w:r>
    </w:p>
    <w:p w:rsidR="00D3001D" w:rsidRPr="00D3001D" w:rsidRDefault="00D3001D" w:rsidP="00D3001D">
      <w:pPr>
        <w:tabs>
          <w:tab w:val="left" w:pos="1871"/>
          <w:tab w:val="left" w:pos="3407"/>
          <w:tab w:val="left" w:pos="4949"/>
          <w:tab w:val="left" w:pos="6599"/>
        </w:tabs>
        <w:spacing w:line="360" w:lineRule="auto"/>
        <w:jc w:val="center"/>
        <w:rPr>
          <w:rFonts w:ascii="Times New Roman" w:eastAsia="宋体" w:hAnsi="宋体"/>
          <w:color w:val="000000" w:themeColor="text1"/>
          <w:sz w:val="24"/>
          <w:szCs w:val="24"/>
        </w:rPr>
      </w:pPr>
      <w:r w:rsidRPr="00D3001D">
        <w:rPr>
          <w:rFonts w:ascii="Times New Roman" w:eastAsia="宋体" w:hAnsi="宋体"/>
          <w:noProof/>
          <w:color w:val="000000" w:themeColor="text1"/>
          <w:sz w:val="24"/>
          <w:szCs w:val="24"/>
        </w:rPr>
        <w:drawing>
          <wp:inline distT="0" distB="0" distL="0" distR="0" wp14:anchorId="5FCBD96F" wp14:editId="2A61573C">
            <wp:extent cx="1091880" cy="749160"/>
            <wp:effectExtent l="0" t="0" r="0" b="0"/>
            <wp:docPr id="58" name="JL9KR34.eps" descr="id:21474845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8"/>
                    <a:stretch>
                      <a:fillRect/>
                    </a:stretch>
                  </pic:blipFill>
                  <pic:spPr>
                    <a:xfrm>
                      <a:off x="0" y="0"/>
                      <a:ext cx="1091880" cy="749160"/>
                    </a:xfrm>
                    <a:prstGeom prst="rect">
                      <a:avLst/>
                    </a:prstGeom>
                  </pic:spPr>
                </pic:pic>
              </a:graphicData>
            </a:graphic>
          </wp:inline>
        </w:drawing>
      </w:r>
    </w:p>
    <w:p w:rsidR="00D3001D" w:rsidRPr="00D3001D" w:rsidRDefault="00D3001D" w:rsidP="00D3001D">
      <w:pPr>
        <w:tabs>
          <w:tab w:val="left" w:pos="1871"/>
          <w:tab w:val="left" w:pos="3407"/>
          <w:tab w:val="left" w:pos="4949"/>
          <w:tab w:val="left" w:pos="6599"/>
        </w:tabs>
        <w:spacing w:line="360" w:lineRule="auto"/>
        <w:jc w:val="center"/>
        <w:rPr>
          <w:rFonts w:ascii="Times New Roman" w:eastAsia="宋体" w:hAnsi="宋体"/>
          <w:color w:val="000000" w:themeColor="text1"/>
          <w:sz w:val="24"/>
          <w:szCs w:val="24"/>
        </w:rPr>
      </w:pPr>
      <w:r w:rsidRPr="00D3001D">
        <w:rPr>
          <w:rFonts w:ascii="Times New Roman" w:eastAsia="楷体" w:hAnsi="楷体"/>
          <w:color w:val="000000" w:themeColor="text1"/>
          <w:sz w:val="24"/>
          <w:szCs w:val="24"/>
        </w:rPr>
        <w:t>图</w:t>
      </w:r>
      <w:r w:rsidRPr="00D3001D">
        <w:rPr>
          <w:rFonts w:ascii="Times New Roman" w:eastAsia="宋体" w:hAnsi="宋体"/>
          <w:color w:val="000000" w:themeColor="text1"/>
          <w:sz w:val="24"/>
          <w:szCs w:val="24"/>
        </w:rPr>
        <w:t>1</w:t>
      </w:r>
      <w:r w:rsidRPr="00D3001D">
        <w:rPr>
          <w:rFonts w:ascii="Times New Roman" w:eastAsia="宋体" w:hAnsi="宋体"/>
          <w:color w:val="000000" w:themeColor="text1"/>
          <w:sz w:val="24"/>
          <w:szCs w:val="24"/>
        </w:rPr>
        <w:t xml:space="preserve">　</w:t>
      </w:r>
      <w:r w:rsidRPr="00D3001D">
        <w:rPr>
          <w:rFonts w:ascii="Times New Roman" w:eastAsia="宋体" w:hAnsi="宋体"/>
          <w:color w:val="000000" w:themeColor="text1"/>
          <w:sz w:val="24"/>
          <w:szCs w:val="24"/>
        </w:rPr>
        <w:t>1941</w:t>
      </w:r>
      <w:r w:rsidRPr="00D3001D">
        <w:rPr>
          <w:rFonts w:ascii="Times New Roman" w:eastAsia="楷体" w:hAnsi="楷体"/>
          <w:color w:val="000000" w:themeColor="text1"/>
          <w:sz w:val="24"/>
          <w:szCs w:val="24"/>
        </w:rPr>
        <w:t>年</w:t>
      </w:r>
      <w:r w:rsidRPr="00D3001D">
        <w:rPr>
          <w:rFonts w:ascii="Times New Roman" w:eastAsia="宋体" w:hAnsi="宋体"/>
          <w:color w:val="000000" w:themeColor="text1"/>
          <w:sz w:val="24"/>
          <w:szCs w:val="24"/>
        </w:rPr>
        <w:t>12</w:t>
      </w:r>
      <w:r w:rsidRPr="00D3001D">
        <w:rPr>
          <w:rFonts w:ascii="Times New Roman" w:eastAsia="楷体" w:hAnsi="楷体"/>
          <w:color w:val="000000" w:themeColor="text1"/>
          <w:sz w:val="24"/>
          <w:szCs w:val="24"/>
        </w:rPr>
        <w:t>月</w:t>
      </w:r>
      <w:r w:rsidRPr="00D3001D">
        <w:rPr>
          <w:rFonts w:ascii="Times New Roman" w:eastAsia="宋体" w:hAnsi="宋体"/>
          <w:color w:val="000000" w:themeColor="text1"/>
          <w:sz w:val="24"/>
          <w:szCs w:val="24"/>
        </w:rPr>
        <w:t>7</w:t>
      </w:r>
      <w:r w:rsidRPr="00D3001D">
        <w:rPr>
          <w:rFonts w:ascii="Times New Roman" w:eastAsia="楷体" w:hAnsi="楷体"/>
          <w:color w:val="000000" w:themeColor="text1"/>
          <w:sz w:val="24"/>
          <w:szCs w:val="24"/>
        </w:rPr>
        <w:t>日的珍珠港基地</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(1)</w:t>
      </w:r>
      <w:r w:rsidRPr="00D3001D">
        <w:rPr>
          <w:rFonts w:ascii="Times New Roman" w:eastAsia="宋体" w:hAnsi="宋体"/>
          <w:color w:val="000000" w:themeColor="text1"/>
          <w:sz w:val="24"/>
          <w:szCs w:val="24"/>
        </w:rPr>
        <w:t>图</w:t>
      </w:r>
      <w:r w:rsidRPr="00D3001D">
        <w:rPr>
          <w:rFonts w:ascii="Times New Roman" w:eastAsia="宋体" w:hAnsi="宋体"/>
          <w:color w:val="000000" w:themeColor="text1"/>
          <w:sz w:val="24"/>
          <w:szCs w:val="24"/>
        </w:rPr>
        <w:t>1</w:t>
      </w:r>
      <w:r w:rsidRPr="00D3001D">
        <w:rPr>
          <w:rFonts w:ascii="Times New Roman" w:eastAsia="宋体" w:hAnsi="宋体"/>
          <w:color w:val="000000" w:themeColor="text1"/>
          <w:sz w:val="24"/>
          <w:szCs w:val="24"/>
        </w:rPr>
        <w:t>反映了哪一历史事件</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它对第二次世界大战有哪些影响</w:t>
      </w:r>
      <w:r w:rsidRPr="00D3001D">
        <w:rPr>
          <w:rFonts w:ascii="Times New Roman" w:eastAsia="宋体" w:hAnsi="宋体"/>
          <w:color w:val="000000" w:themeColor="text1"/>
          <w:sz w:val="24"/>
          <w:szCs w:val="24"/>
        </w:rPr>
        <w:t>?(6</w:t>
      </w:r>
      <w:r w:rsidRPr="00D3001D">
        <w:rPr>
          <w:rFonts w:ascii="Times New Roman" w:eastAsia="宋体" w:hAnsi="宋体"/>
          <w:color w:val="000000" w:themeColor="text1"/>
          <w:sz w:val="24"/>
          <w:szCs w:val="24"/>
        </w:rPr>
        <w:t>分</w:t>
      </w:r>
      <w:r w:rsidRPr="00D3001D">
        <w:rPr>
          <w:rFonts w:ascii="Times New Roman" w:eastAsia="宋体" w:hAnsi="宋体"/>
          <w:color w:val="000000" w:themeColor="text1"/>
          <w:sz w:val="24"/>
          <w:szCs w:val="24"/>
        </w:rPr>
        <w:t>)</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【论从史出】</w:t>
      </w:r>
    </w:p>
    <w:p w:rsidR="00D3001D" w:rsidRPr="00D3001D" w:rsidRDefault="00D3001D" w:rsidP="00D3001D">
      <w:pPr>
        <w:tabs>
          <w:tab w:val="left" w:pos="1871"/>
          <w:tab w:val="left" w:pos="3407"/>
          <w:tab w:val="left" w:pos="4949"/>
          <w:tab w:val="left" w:pos="6599"/>
        </w:tabs>
        <w:spacing w:line="360" w:lineRule="auto"/>
        <w:rPr>
          <w:color w:val="000000" w:themeColor="text1"/>
          <w:sz w:val="24"/>
          <w:szCs w:val="24"/>
        </w:rPr>
      </w:pPr>
      <w:r w:rsidRPr="00D3001D">
        <w:rPr>
          <w:rFonts w:ascii="Times New Roman" w:eastAsia="宋体" w:hAnsi="宋体"/>
          <w:color w:val="000000" w:themeColor="text1"/>
          <w:sz w:val="24"/>
          <w:szCs w:val="24"/>
        </w:rPr>
        <w:t>分析下表中有关第二次世界大战的史实</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你能从中得出什么结论</w:t>
      </w:r>
      <w:r w:rsidRPr="00D3001D">
        <w:rPr>
          <w:rFonts w:ascii="Times New Roman" w:eastAsia="宋体" w:hAnsi="宋体"/>
          <w:color w:val="000000" w:themeColor="text1"/>
          <w:sz w:val="24"/>
          <w:szCs w:val="24"/>
        </w:rPr>
        <w:t>?(5</w:t>
      </w:r>
      <w:r w:rsidRPr="00D3001D">
        <w:rPr>
          <w:rFonts w:ascii="Times New Roman" w:eastAsia="宋体" w:hAnsi="宋体"/>
          <w:color w:val="000000" w:themeColor="text1"/>
          <w:sz w:val="24"/>
          <w:szCs w:val="24"/>
        </w:rPr>
        <w:t>分</w:t>
      </w:r>
      <w:r w:rsidRPr="00D3001D">
        <w:rPr>
          <w:rFonts w:ascii="Times New Roman" w:eastAsia="宋体" w:hAnsi="宋体"/>
          <w:color w:val="000000" w:themeColor="text1"/>
          <w:sz w:val="24"/>
          <w:szCs w:val="24"/>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239"/>
        <w:gridCol w:w="1190"/>
        <w:gridCol w:w="1335"/>
        <w:gridCol w:w="1769"/>
        <w:gridCol w:w="1453"/>
        <w:gridCol w:w="1281"/>
      </w:tblGrid>
      <w:tr w:rsidR="00D3001D" w:rsidRPr="00D3001D" w:rsidTr="00D3001D">
        <w:trPr>
          <w:jc w:val="center"/>
        </w:trPr>
        <w:tc>
          <w:tcPr>
            <w:tcW w:w="749" w:type="pct"/>
            <w:shd w:val="clear" w:color="auto" w:fill="auto"/>
            <w:tcMar>
              <w:left w:w="0" w:type="dxa"/>
              <w:right w:w="0" w:type="dxa"/>
            </w:tcMar>
            <w:vAlign w:val="center"/>
          </w:tcPr>
          <w:p w:rsidR="00D3001D" w:rsidRPr="00D3001D" w:rsidRDefault="00D3001D" w:rsidP="00D3001D">
            <w:pPr>
              <w:tabs>
                <w:tab w:val="left" w:pos="1871"/>
                <w:tab w:val="left" w:pos="3407"/>
                <w:tab w:val="left" w:pos="4949"/>
                <w:tab w:val="left" w:pos="6599"/>
              </w:tabs>
              <w:spacing w:line="360" w:lineRule="auto"/>
              <w:rPr>
                <w:color w:val="000000" w:themeColor="text1"/>
                <w:sz w:val="24"/>
                <w:szCs w:val="24"/>
              </w:rPr>
            </w:pPr>
            <w:r w:rsidRPr="00D3001D">
              <w:rPr>
                <w:rFonts w:ascii="Arial" w:eastAsia="黑体" w:hAnsi="黑体"/>
                <w:color w:val="000000" w:themeColor="text1"/>
                <w:sz w:val="24"/>
                <w:szCs w:val="24"/>
              </w:rPr>
              <w:t>参战国家</w:t>
            </w:r>
          </w:p>
        </w:tc>
        <w:tc>
          <w:tcPr>
            <w:tcW w:w="719" w:type="pct"/>
            <w:shd w:val="clear" w:color="auto" w:fill="auto"/>
            <w:tcMar>
              <w:left w:w="0" w:type="dxa"/>
              <w:right w:w="0" w:type="dxa"/>
            </w:tcMar>
            <w:vAlign w:val="center"/>
          </w:tcPr>
          <w:p w:rsidR="00D3001D" w:rsidRPr="00D3001D" w:rsidRDefault="00D3001D" w:rsidP="00D3001D">
            <w:pPr>
              <w:tabs>
                <w:tab w:val="left" w:pos="1871"/>
                <w:tab w:val="left" w:pos="3407"/>
                <w:tab w:val="left" w:pos="4949"/>
                <w:tab w:val="left" w:pos="6599"/>
              </w:tabs>
              <w:spacing w:line="360" w:lineRule="auto"/>
              <w:rPr>
                <w:color w:val="000000" w:themeColor="text1"/>
                <w:sz w:val="24"/>
                <w:szCs w:val="24"/>
              </w:rPr>
            </w:pPr>
            <w:r w:rsidRPr="00D3001D">
              <w:rPr>
                <w:rFonts w:ascii="Arial" w:eastAsia="黑体" w:hAnsi="黑体"/>
                <w:color w:val="000000" w:themeColor="text1"/>
                <w:sz w:val="24"/>
                <w:szCs w:val="24"/>
              </w:rPr>
              <w:t>卷入人口</w:t>
            </w:r>
          </w:p>
        </w:tc>
        <w:tc>
          <w:tcPr>
            <w:tcW w:w="807" w:type="pct"/>
            <w:shd w:val="clear" w:color="auto" w:fill="auto"/>
            <w:tcMar>
              <w:left w:w="0" w:type="dxa"/>
              <w:right w:w="0" w:type="dxa"/>
            </w:tcMar>
            <w:vAlign w:val="center"/>
          </w:tcPr>
          <w:p w:rsidR="00D3001D" w:rsidRPr="00D3001D" w:rsidRDefault="00D3001D" w:rsidP="00D3001D">
            <w:pPr>
              <w:tabs>
                <w:tab w:val="left" w:pos="1871"/>
                <w:tab w:val="left" w:pos="3407"/>
                <w:tab w:val="left" w:pos="4949"/>
                <w:tab w:val="left" w:pos="6599"/>
              </w:tabs>
              <w:spacing w:line="360" w:lineRule="auto"/>
              <w:rPr>
                <w:color w:val="000000" w:themeColor="text1"/>
                <w:sz w:val="24"/>
                <w:szCs w:val="24"/>
              </w:rPr>
            </w:pPr>
            <w:r w:rsidRPr="00D3001D">
              <w:rPr>
                <w:rFonts w:ascii="Arial" w:eastAsia="黑体" w:hAnsi="黑体"/>
                <w:color w:val="000000" w:themeColor="text1"/>
                <w:sz w:val="24"/>
                <w:szCs w:val="24"/>
              </w:rPr>
              <w:t>参战人数</w:t>
            </w:r>
          </w:p>
        </w:tc>
        <w:tc>
          <w:tcPr>
            <w:tcW w:w="1070" w:type="pct"/>
            <w:shd w:val="clear" w:color="auto" w:fill="auto"/>
            <w:tcMar>
              <w:left w:w="0" w:type="dxa"/>
              <w:right w:w="0" w:type="dxa"/>
            </w:tcMar>
            <w:vAlign w:val="center"/>
          </w:tcPr>
          <w:p w:rsidR="00D3001D" w:rsidRPr="00D3001D" w:rsidRDefault="00D3001D" w:rsidP="00D3001D">
            <w:pPr>
              <w:tabs>
                <w:tab w:val="left" w:pos="1871"/>
                <w:tab w:val="left" w:pos="3407"/>
                <w:tab w:val="left" w:pos="4949"/>
                <w:tab w:val="left" w:pos="6599"/>
              </w:tabs>
              <w:spacing w:line="360" w:lineRule="auto"/>
              <w:rPr>
                <w:color w:val="000000" w:themeColor="text1"/>
                <w:sz w:val="24"/>
                <w:szCs w:val="24"/>
              </w:rPr>
            </w:pPr>
            <w:r w:rsidRPr="00D3001D">
              <w:rPr>
                <w:rFonts w:ascii="Arial" w:eastAsia="黑体" w:hAnsi="黑体"/>
                <w:color w:val="000000" w:themeColor="text1"/>
                <w:sz w:val="24"/>
                <w:szCs w:val="24"/>
              </w:rPr>
              <w:t>军队伤亡</w:t>
            </w:r>
          </w:p>
        </w:tc>
        <w:tc>
          <w:tcPr>
            <w:tcW w:w="879" w:type="pct"/>
            <w:shd w:val="clear" w:color="auto" w:fill="auto"/>
            <w:tcMar>
              <w:left w:w="0" w:type="dxa"/>
              <w:right w:w="0" w:type="dxa"/>
            </w:tcMar>
            <w:vAlign w:val="center"/>
          </w:tcPr>
          <w:p w:rsidR="00D3001D" w:rsidRPr="00D3001D" w:rsidRDefault="00D3001D" w:rsidP="00D3001D">
            <w:pPr>
              <w:tabs>
                <w:tab w:val="left" w:pos="1871"/>
                <w:tab w:val="left" w:pos="3407"/>
                <w:tab w:val="left" w:pos="4949"/>
                <w:tab w:val="left" w:pos="6599"/>
              </w:tabs>
              <w:spacing w:line="360" w:lineRule="auto"/>
              <w:rPr>
                <w:color w:val="000000" w:themeColor="text1"/>
                <w:sz w:val="24"/>
                <w:szCs w:val="24"/>
              </w:rPr>
            </w:pPr>
            <w:r w:rsidRPr="00D3001D">
              <w:rPr>
                <w:rFonts w:ascii="Arial" w:eastAsia="黑体" w:hAnsi="黑体"/>
                <w:color w:val="000000" w:themeColor="text1"/>
                <w:sz w:val="24"/>
                <w:szCs w:val="24"/>
              </w:rPr>
              <w:t>平民伤亡</w:t>
            </w:r>
          </w:p>
        </w:tc>
        <w:tc>
          <w:tcPr>
            <w:tcW w:w="775" w:type="pct"/>
            <w:shd w:val="clear" w:color="auto" w:fill="auto"/>
            <w:tcMar>
              <w:left w:w="0" w:type="dxa"/>
              <w:right w:w="0" w:type="dxa"/>
            </w:tcMar>
            <w:vAlign w:val="center"/>
          </w:tcPr>
          <w:p w:rsidR="00D3001D" w:rsidRPr="00D3001D" w:rsidRDefault="00D3001D" w:rsidP="00D3001D">
            <w:pPr>
              <w:tabs>
                <w:tab w:val="left" w:pos="1871"/>
                <w:tab w:val="left" w:pos="3407"/>
                <w:tab w:val="left" w:pos="4949"/>
                <w:tab w:val="left" w:pos="6599"/>
              </w:tabs>
              <w:spacing w:line="360" w:lineRule="auto"/>
              <w:rPr>
                <w:color w:val="000000" w:themeColor="text1"/>
                <w:sz w:val="24"/>
                <w:szCs w:val="24"/>
              </w:rPr>
            </w:pPr>
            <w:r w:rsidRPr="00D3001D">
              <w:rPr>
                <w:rFonts w:ascii="Arial" w:eastAsia="黑体" w:hAnsi="黑体"/>
                <w:color w:val="000000" w:themeColor="text1"/>
                <w:sz w:val="24"/>
                <w:szCs w:val="24"/>
              </w:rPr>
              <w:t>物资损失</w:t>
            </w:r>
          </w:p>
        </w:tc>
      </w:tr>
      <w:tr w:rsidR="00D3001D" w:rsidRPr="00D3001D" w:rsidTr="00D3001D">
        <w:trPr>
          <w:jc w:val="center"/>
        </w:trPr>
        <w:tc>
          <w:tcPr>
            <w:tcW w:w="749" w:type="pct"/>
            <w:shd w:val="clear" w:color="auto" w:fill="auto"/>
            <w:tcMar>
              <w:left w:w="0" w:type="dxa"/>
              <w:right w:w="0" w:type="dxa"/>
            </w:tcMar>
            <w:vAlign w:val="center"/>
          </w:tcPr>
          <w:p w:rsidR="00D3001D" w:rsidRPr="00D3001D" w:rsidRDefault="00D3001D" w:rsidP="00D3001D">
            <w:pPr>
              <w:tabs>
                <w:tab w:val="left" w:pos="1871"/>
                <w:tab w:val="left" w:pos="3407"/>
                <w:tab w:val="left" w:pos="4949"/>
                <w:tab w:val="left" w:pos="6599"/>
              </w:tabs>
              <w:spacing w:line="360" w:lineRule="auto"/>
              <w:rPr>
                <w:color w:val="000000" w:themeColor="text1"/>
                <w:sz w:val="24"/>
                <w:szCs w:val="24"/>
              </w:rPr>
            </w:pPr>
            <w:r w:rsidRPr="00D3001D">
              <w:rPr>
                <w:rFonts w:ascii="Times New Roman" w:eastAsia="宋体" w:hAnsi="宋体"/>
                <w:color w:val="000000" w:themeColor="text1"/>
                <w:sz w:val="24"/>
                <w:szCs w:val="24"/>
              </w:rPr>
              <w:t>61</w:t>
            </w:r>
            <w:r w:rsidRPr="00D3001D">
              <w:rPr>
                <w:rFonts w:ascii="Times New Roman" w:eastAsia="楷体" w:hAnsi="楷体"/>
                <w:color w:val="000000" w:themeColor="text1"/>
                <w:sz w:val="24"/>
                <w:szCs w:val="24"/>
              </w:rPr>
              <w:t>个</w:t>
            </w:r>
          </w:p>
        </w:tc>
        <w:tc>
          <w:tcPr>
            <w:tcW w:w="719" w:type="pct"/>
            <w:shd w:val="clear" w:color="auto" w:fill="auto"/>
            <w:tcMar>
              <w:left w:w="0" w:type="dxa"/>
              <w:right w:w="0" w:type="dxa"/>
            </w:tcMar>
            <w:vAlign w:val="center"/>
          </w:tcPr>
          <w:p w:rsidR="00D3001D" w:rsidRPr="00D3001D" w:rsidRDefault="00D3001D" w:rsidP="00D3001D">
            <w:pPr>
              <w:tabs>
                <w:tab w:val="left" w:pos="1871"/>
                <w:tab w:val="left" w:pos="3407"/>
                <w:tab w:val="left" w:pos="4949"/>
                <w:tab w:val="left" w:pos="6599"/>
              </w:tabs>
              <w:spacing w:line="360" w:lineRule="auto"/>
              <w:rPr>
                <w:color w:val="000000" w:themeColor="text1"/>
                <w:sz w:val="24"/>
                <w:szCs w:val="24"/>
              </w:rPr>
            </w:pPr>
            <w:r w:rsidRPr="00D3001D">
              <w:rPr>
                <w:rFonts w:ascii="Times New Roman" w:eastAsia="宋体" w:hAnsi="宋体"/>
                <w:color w:val="000000" w:themeColor="text1"/>
                <w:sz w:val="24"/>
                <w:szCs w:val="24"/>
              </w:rPr>
              <w:t>17</w:t>
            </w:r>
            <w:r w:rsidRPr="00D3001D">
              <w:rPr>
                <w:rFonts w:ascii="Times New Roman" w:eastAsia="楷体" w:hAnsi="楷体"/>
                <w:color w:val="000000" w:themeColor="text1"/>
                <w:sz w:val="24"/>
                <w:szCs w:val="24"/>
              </w:rPr>
              <w:t>亿</w:t>
            </w:r>
          </w:p>
        </w:tc>
        <w:tc>
          <w:tcPr>
            <w:tcW w:w="807" w:type="pct"/>
            <w:shd w:val="clear" w:color="auto" w:fill="auto"/>
            <w:tcMar>
              <w:left w:w="0" w:type="dxa"/>
              <w:right w:w="0" w:type="dxa"/>
            </w:tcMar>
            <w:vAlign w:val="center"/>
          </w:tcPr>
          <w:p w:rsidR="00D3001D" w:rsidRPr="00D3001D" w:rsidRDefault="00D3001D" w:rsidP="00D3001D">
            <w:pPr>
              <w:tabs>
                <w:tab w:val="left" w:pos="1871"/>
                <w:tab w:val="left" w:pos="3407"/>
                <w:tab w:val="left" w:pos="4949"/>
                <w:tab w:val="left" w:pos="6599"/>
              </w:tabs>
              <w:spacing w:line="360" w:lineRule="auto"/>
              <w:rPr>
                <w:color w:val="000000" w:themeColor="text1"/>
                <w:sz w:val="24"/>
                <w:szCs w:val="24"/>
              </w:rPr>
            </w:pPr>
            <w:r w:rsidRPr="00D3001D">
              <w:rPr>
                <w:rFonts w:ascii="Times New Roman" w:eastAsia="宋体" w:hAnsi="宋体"/>
                <w:color w:val="000000" w:themeColor="text1"/>
                <w:sz w:val="24"/>
                <w:szCs w:val="24"/>
              </w:rPr>
              <w:t>1</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1</w:t>
            </w:r>
            <w:r w:rsidRPr="00D3001D">
              <w:rPr>
                <w:rFonts w:ascii="Times New Roman" w:eastAsia="楷体" w:hAnsi="楷体"/>
                <w:color w:val="000000" w:themeColor="text1"/>
                <w:sz w:val="24"/>
                <w:szCs w:val="24"/>
              </w:rPr>
              <w:t>亿人</w:t>
            </w:r>
          </w:p>
        </w:tc>
        <w:tc>
          <w:tcPr>
            <w:tcW w:w="1070" w:type="pct"/>
            <w:shd w:val="clear" w:color="auto" w:fill="auto"/>
            <w:tcMar>
              <w:left w:w="0" w:type="dxa"/>
              <w:right w:w="0" w:type="dxa"/>
            </w:tcMar>
            <w:vAlign w:val="center"/>
          </w:tcPr>
          <w:p w:rsidR="00D3001D" w:rsidRPr="00D3001D" w:rsidRDefault="00D3001D" w:rsidP="00D3001D">
            <w:pPr>
              <w:tabs>
                <w:tab w:val="left" w:pos="1871"/>
                <w:tab w:val="left" w:pos="3407"/>
                <w:tab w:val="left" w:pos="4949"/>
                <w:tab w:val="left" w:pos="6599"/>
              </w:tabs>
              <w:spacing w:line="360" w:lineRule="auto"/>
              <w:rPr>
                <w:color w:val="000000" w:themeColor="text1"/>
                <w:sz w:val="24"/>
                <w:szCs w:val="24"/>
              </w:rPr>
            </w:pPr>
            <w:r w:rsidRPr="00D3001D">
              <w:rPr>
                <w:rFonts w:ascii="Times New Roman" w:eastAsia="宋体" w:hAnsi="宋体"/>
                <w:color w:val="000000" w:themeColor="text1"/>
                <w:sz w:val="24"/>
                <w:szCs w:val="24"/>
              </w:rPr>
              <w:t>5</w:t>
            </w:r>
            <w:r w:rsidRPr="00D3001D">
              <w:rPr>
                <w:rFonts w:ascii="Times New Roman" w:eastAsia="楷体" w:hAnsi="楷体"/>
                <w:color w:val="000000" w:themeColor="text1"/>
                <w:sz w:val="24"/>
                <w:szCs w:val="24"/>
              </w:rPr>
              <w:t xml:space="preserve"> </w:t>
            </w:r>
            <w:r w:rsidRPr="00D3001D">
              <w:rPr>
                <w:rFonts w:ascii="Times New Roman" w:eastAsia="宋体" w:hAnsi="宋体"/>
                <w:color w:val="000000" w:themeColor="text1"/>
                <w:sz w:val="24"/>
                <w:szCs w:val="24"/>
              </w:rPr>
              <w:t>000</w:t>
            </w:r>
            <w:r w:rsidRPr="00D3001D">
              <w:rPr>
                <w:rFonts w:ascii="Times New Roman" w:eastAsia="楷体" w:hAnsi="楷体"/>
                <w:color w:val="000000" w:themeColor="text1"/>
                <w:sz w:val="24"/>
                <w:szCs w:val="24"/>
              </w:rPr>
              <w:t>万人以上</w:t>
            </w:r>
          </w:p>
        </w:tc>
        <w:tc>
          <w:tcPr>
            <w:tcW w:w="879" w:type="pct"/>
            <w:shd w:val="clear" w:color="auto" w:fill="auto"/>
            <w:tcMar>
              <w:left w:w="0" w:type="dxa"/>
              <w:right w:w="0" w:type="dxa"/>
            </w:tcMar>
            <w:vAlign w:val="center"/>
          </w:tcPr>
          <w:p w:rsidR="00D3001D" w:rsidRPr="00D3001D" w:rsidRDefault="00D3001D" w:rsidP="00D3001D">
            <w:pPr>
              <w:tabs>
                <w:tab w:val="left" w:pos="1871"/>
                <w:tab w:val="left" w:pos="3407"/>
                <w:tab w:val="left" w:pos="4949"/>
                <w:tab w:val="left" w:pos="6599"/>
              </w:tabs>
              <w:spacing w:line="360" w:lineRule="auto"/>
              <w:rPr>
                <w:color w:val="000000" w:themeColor="text1"/>
                <w:sz w:val="24"/>
                <w:szCs w:val="24"/>
              </w:rPr>
            </w:pPr>
            <w:r w:rsidRPr="00D3001D">
              <w:rPr>
                <w:rFonts w:ascii="Times New Roman" w:eastAsia="宋体" w:hAnsi="宋体"/>
                <w:color w:val="000000" w:themeColor="text1"/>
                <w:sz w:val="24"/>
                <w:szCs w:val="24"/>
              </w:rPr>
              <w:t>9</w:t>
            </w:r>
            <w:r w:rsidRPr="00D3001D">
              <w:rPr>
                <w:rFonts w:ascii="Times New Roman" w:eastAsia="楷体" w:hAnsi="楷体"/>
                <w:color w:val="000000" w:themeColor="text1"/>
                <w:sz w:val="24"/>
                <w:szCs w:val="24"/>
              </w:rPr>
              <w:t xml:space="preserve"> </w:t>
            </w:r>
            <w:r w:rsidRPr="00D3001D">
              <w:rPr>
                <w:rFonts w:ascii="Times New Roman" w:eastAsia="宋体" w:hAnsi="宋体"/>
                <w:color w:val="000000" w:themeColor="text1"/>
                <w:sz w:val="24"/>
                <w:szCs w:val="24"/>
              </w:rPr>
              <w:t>000</w:t>
            </w:r>
            <w:r w:rsidRPr="00D3001D">
              <w:rPr>
                <w:rFonts w:ascii="Times New Roman" w:eastAsia="楷体" w:hAnsi="楷体"/>
                <w:color w:val="000000" w:themeColor="text1"/>
                <w:sz w:val="24"/>
                <w:szCs w:val="24"/>
              </w:rPr>
              <w:t>万人</w:t>
            </w:r>
          </w:p>
        </w:tc>
        <w:tc>
          <w:tcPr>
            <w:tcW w:w="775" w:type="pct"/>
            <w:shd w:val="clear" w:color="auto" w:fill="auto"/>
            <w:tcMar>
              <w:left w:w="0" w:type="dxa"/>
              <w:right w:w="0" w:type="dxa"/>
            </w:tcMar>
            <w:vAlign w:val="center"/>
          </w:tcPr>
          <w:p w:rsidR="00D3001D" w:rsidRPr="00D3001D" w:rsidRDefault="00D3001D" w:rsidP="00D3001D">
            <w:pPr>
              <w:tabs>
                <w:tab w:val="left" w:pos="1871"/>
                <w:tab w:val="left" w:pos="3407"/>
                <w:tab w:val="left" w:pos="4949"/>
                <w:tab w:val="left" w:pos="6599"/>
              </w:tabs>
              <w:spacing w:line="360" w:lineRule="auto"/>
              <w:rPr>
                <w:color w:val="000000" w:themeColor="text1"/>
                <w:sz w:val="24"/>
                <w:szCs w:val="24"/>
              </w:rPr>
            </w:pPr>
            <w:r w:rsidRPr="00D3001D">
              <w:rPr>
                <w:rFonts w:ascii="Times New Roman" w:eastAsia="宋体" w:hAnsi="宋体"/>
                <w:color w:val="000000" w:themeColor="text1"/>
                <w:sz w:val="24"/>
                <w:szCs w:val="24"/>
              </w:rPr>
              <w:t>4</w:t>
            </w:r>
            <w:r w:rsidRPr="00D3001D">
              <w:rPr>
                <w:rFonts w:ascii="Times New Roman" w:eastAsia="楷体" w:hAnsi="楷体"/>
                <w:color w:val="000000" w:themeColor="text1"/>
                <w:sz w:val="24"/>
                <w:szCs w:val="24"/>
              </w:rPr>
              <w:t>万亿美元</w:t>
            </w:r>
          </w:p>
        </w:tc>
      </w:tr>
    </w:tbl>
    <w:p w:rsidR="00D3001D" w:rsidRPr="00D3001D" w:rsidRDefault="00D3001D" w:rsidP="00D3001D">
      <w:pPr>
        <w:tabs>
          <w:tab w:val="left" w:pos="1871"/>
          <w:tab w:val="left" w:pos="3407"/>
          <w:tab w:val="left" w:pos="4949"/>
          <w:tab w:val="left" w:pos="6599"/>
        </w:tabs>
        <w:spacing w:line="360" w:lineRule="auto"/>
        <w:rPr>
          <w:rFonts w:ascii="Times New Roman" w:eastAsia="宋体" w:hAnsi="宋体" w:hint="eastAsia"/>
          <w:color w:val="000000" w:themeColor="text1"/>
          <w:sz w:val="24"/>
          <w:szCs w:val="24"/>
        </w:rPr>
      </w:pP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(2)</w:t>
      </w:r>
      <w:r w:rsidRPr="00D3001D">
        <w:rPr>
          <w:rFonts w:ascii="Times New Roman" w:eastAsia="宋体" w:hAnsi="宋体"/>
          <w:color w:val="000000" w:themeColor="text1"/>
          <w:sz w:val="24"/>
          <w:szCs w:val="24"/>
        </w:rPr>
        <w:t>结论</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u w:val="single" w:color="000000"/>
        </w:rPr>
        <w:t xml:space="preserve">　　　　　　　　　　　　　　　　　　　　　　　　　　　　　　 </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【历史启迪】</w:t>
      </w:r>
    </w:p>
    <w:p w:rsidR="00D3001D" w:rsidRPr="00D3001D" w:rsidRDefault="00D3001D" w:rsidP="00D3001D">
      <w:pPr>
        <w:tabs>
          <w:tab w:val="left" w:pos="1871"/>
          <w:tab w:val="left" w:pos="3407"/>
          <w:tab w:val="left" w:pos="4949"/>
          <w:tab w:val="left" w:pos="6599"/>
        </w:tabs>
        <w:spacing w:line="360" w:lineRule="auto"/>
        <w:jc w:val="center"/>
        <w:rPr>
          <w:rFonts w:ascii="Times New Roman" w:eastAsia="宋体" w:hAnsi="宋体"/>
          <w:color w:val="000000" w:themeColor="text1"/>
          <w:sz w:val="24"/>
          <w:szCs w:val="24"/>
        </w:rPr>
      </w:pPr>
      <w:r w:rsidRPr="00D3001D">
        <w:rPr>
          <w:rFonts w:ascii="Times New Roman" w:eastAsia="宋体" w:hAnsi="宋体"/>
          <w:noProof/>
          <w:color w:val="000000" w:themeColor="text1"/>
          <w:sz w:val="24"/>
          <w:szCs w:val="24"/>
        </w:rPr>
        <w:drawing>
          <wp:inline distT="0" distB="0" distL="0" distR="0" wp14:anchorId="735C5F74" wp14:editId="39C6C9FF">
            <wp:extent cx="1117800" cy="686520"/>
            <wp:effectExtent l="0" t="0" r="0" b="0"/>
            <wp:docPr id="59" name="JL9KR35.eps" descr="id:21474846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9"/>
                    <a:stretch>
                      <a:fillRect/>
                    </a:stretch>
                  </pic:blipFill>
                  <pic:spPr>
                    <a:xfrm>
                      <a:off x="0" y="0"/>
                      <a:ext cx="1117800" cy="686520"/>
                    </a:xfrm>
                    <a:prstGeom prst="rect">
                      <a:avLst/>
                    </a:prstGeom>
                  </pic:spPr>
                </pic:pic>
              </a:graphicData>
            </a:graphic>
          </wp:inline>
        </w:drawing>
      </w:r>
      <w:r w:rsidRPr="00D3001D">
        <w:rPr>
          <w:rFonts w:ascii="Times New Roman" w:eastAsia="宋体" w:hAnsi="宋体"/>
          <w:noProof/>
          <w:color w:val="000000" w:themeColor="text1"/>
          <w:sz w:val="24"/>
          <w:szCs w:val="24"/>
        </w:rPr>
        <w:drawing>
          <wp:inline distT="0" distB="0" distL="0" distR="0" wp14:anchorId="1A4001FF" wp14:editId="24995C9E">
            <wp:extent cx="964800" cy="686520"/>
            <wp:effectExtent l="0" t="0" r="0" b="0"/>
            <wp:docPr id="60" name="JL9KR36.eps" descr="id:21474846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0"/>
                    <a:stretch>
                      <a:fillRect/>
                    </a:stretch>
                  </pic:blipFill>
                  <pic:spPr>
                    <a:xfrm>
                      <a:off x="0" y="0"/>
                      <a:ext cx="964800" cy="686520"/>
                    </a:xfrm>
                    <a:prstGeom prst="rect">
                      <a:avLst/>
                    </a:prstGeom>
                  </pic:spPr>
                </pic:pic>
              </a:graphicData>
            </a:graphic>
          </wp:inline>
        </w:drawing>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楷体" w:hAnsi="楷体"/>
          <w:color w:val="000000" w:themeColor="text1"/>
          <w:sz w:val="24"/>
          <w:szCs w:val="24"/>
        </w:rPr>
        <w:t>图</w:t>
      </w:r>
      <w:r w:rsidRPr="00D3001D">
        <w:rPr>
          <w:rFonts w:ascii="Times New Roman" w:eastAsia="宋体" w:hAnsi="宋体"/>
          <w:color w:val="000000" w:themeColor="text1"/>
          <w:sz w:val="24"/>
          <w:szCs w:val="24"/>
        </w:rPr>
        <w:t>2</w:t>
      </w:r>
      <w:r w:rsidRPr="00D3001D">
        <w:rPr>
          <w:rFonts w:ascii="Times New Roman" w:eastAsia="宋体" w:hAnsi="宋体"/>
          <w:color w:val="000000" w:themeColor="text1"/>
          <w:sz w:val="24"/>
          <w:szCs w:val="24"/>
        </w:rPr>
        <w:t xml:space="preserve">　</w:t>
      </w:r>
      <w:r w:rsidRPr="00D3001D">
        <w:rPr>
          <w:rFonts w:ascii="Times New Roman" w:eastAsia="楷体" w:hAnsi="楷体"/>
          <w:color w:val="000000" w:themeColor="text1"/>
          <w:sz w:val="24"/>
          <w:szCs w:val="24"/>
        </w:rPr>
        <w:t>参加慕尼黑会议的张伯伦、达拉第、希特勒、墨索里尼</w:t>
      </w:r>
      <w:r w:rsidRPr="00D3001D">
        <w:rPr>
          <w:rFonts w:ascii="Times New Roman" w:eastAsia="宋体" w:hAnsi="宋体"/>
          <w:color w:val="000000" w:themeColor="text1"/>
          <w:sz w:val="24"/>
          <w:szCs w:val="24"/>
        </w:rPr>
        <w:t xml:space="preserve">　</w:t>
      </w:r>
      <w:r w:rsidRPr="00D3001D">
        <w:rPr>
          <w:rFonts w:ascii="Times New Roman" w:eastAsia="楷体" w:hAnsi="楷体"/>
          <w:color w:val="000000" w:themeColor="text1"/>
          <w:sz w:val="24"/>
          <w:szCs w:val="24"/>
        </w:rPr>
        <w:t>图</w:t>
      </w:r>
      <w:r w:rsidRPr="00D3001D">
        <w:rPr>
          <w:rFonts w:ascii="Times New Roman" w:eastAsia="宋体" w:hAnsi="宋体"/>
          <w:color w:val="000000" w:themeColor="text1"/>
          <w:sz w:val="24"/>
          <w:szCs w:val="24"/>
        </w:rPr>
        <w:t>3</w:t>
      </w:r>
      <w:r w:rsidRPr="00D3001D">
        <w:rPr>
          <w:rFonts w:ascii="Times New Roman" w:eastAsia="宋体" w:hAnsi="宋体"/>
          <w:color w:val="000000" w:themeColor="text1"/>
          <w:sz w:val="24"/>
          <w:szCs w:val="24"/>
        </w:rPr>
        <w:t xml:space="preserve">　</w:t>
      </w:r>
      <w:r w:rsidRPr="00D3001D">
        <w:rPr>
          <w:rFonts w:ascii="Times New Roman" w:eastAsia="楷体" w:hAnsi="楷体"/>
          <w:color w:val="000000" w:themeColor="text1"/>
          <w:sz w:val="24"/>
          <w:szCs w:val="24"/>
        </w:rPr>
        <w:t>斯大林、罗斯福和丘吉尔在雅尔塔会议上</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(3)</w:t>
      </w:r>
      <w:r w:rsidRPr="00D3001D">
        <w:rPr>
          <w:rFonts w:ascii="Times New Roman" w:eastAsia="宋体" w:hAnsi="宋体"/>
          <w:color w:val="000000" w:themeColor="text1"/>
          <w:sz w:val="24"/>
          <w:szCs w:val="24"/>
        </w:rPr>
        <w:t>你能从图</w:t>
      </w:r>
      <w:r w:rsidRPr="00D3001D">
        <w:rPr>
          <w:rFonts w:ascii="Times New Roman" w:eastAsia="宋体" w:hAnsi="宋体"/>
          <w:color w:val="000000" w:themeColor="text1"/>
          <w:sz w:val="24"/>
          <w:szCs w:val="24"/>
        </w:rPr>
        <w:t>2</w:t>
      </w:r>
      <w:r w:rsidRPr="00D3001D">
        <w:rPr>
          <w:rFonts w:ascii="Times New Roman" w:eastAsia="宋体" w:hAnsi="宋体"/>
          <w:color w:val="000000" w:themeColor="text1"/>
          <w:sz w:val="24"/>
          <w:szCs w:val="24"/>
        </w:rPr>
        <w:t>和图</w:t>
      </w:r>
      <w:r w:rsidRPr="00D3001D">
        <w:rPr>
          <w:rFonts w:ascii="Times New Roman" w:eastAsia="宋体" w:hAnsi="宋体"/>
          <w:color w:val="000000" w:themeColor="text1"/>
          <w:sz w:val="24"/>
          <w:szCs w:val="24"/>
        </w:rPr>
        <w:t>3</w:t>
      </w:r>
      <w:r w:rsidRPr="00D3001D">
        <w:rPr>
          <w:rFonts w:ascii="Times New Roman" w:eastAsia="宋体" w:hAnsi="宋体"/>
          <w:color w:val="000000" w:themeColor="text1"/>
          <w:sz w:val="24"/>
          <w:szCs w:val="24"/>
        </w:rPr>
        <w:t>所示会议中得到哪些启迪</w:t>
      </w:r>
      <w:r w:rsidRPr="00D3001D">
        <w:rPr>
          <w:rFonts w:ascii="Times New Roman" w:eastAsia="宋体" w:hAnsi="宋体"/>
          <w:color w:val="000000" w:themeColor="text1"/>
          <w:sz w:val="24"/>
          <w:szCs w:val="24"/>
        </w:rPr>
        <w:t>?(6</w:t>
      </w:r>
      <w:r w:rsidRPr="00D3001D">
        <w:rPr>
          <w:rFonts w:ascii="Times New Roman" w:eastAsia="宋体" w:hAnsi="宋体"/>
          <w:color w:val="000000" w:themeColor="text1"/>
          <w:sz w:val="24"/>
          <w:szCs w:val="24"/>
        </w:rPr>
        <w:t>分</w:t>
      </w:r>
      <w:r w:rsidRPr="00D3001D">
        <w:rPr>
          <w:rFonts w:ascii="Times New Roman" w:eastAsia="宋体" w:hAnsi="宋体"/>
          <w:color w:val="000000" w:themeColor="text1"/>
          <w:sz w:val="24"/>
          <w:szCs w:val="24"/>
        </w:rPr>
        <w:t>)</w:t>
      </w:r>
    </w:p>
    <w:p w:rsidR="00D3001D" w:rsidRPr="00D3001D" w:rsidRDefault="00D3001D" w:rsidP="00D3001D">
      <w:pPr>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br w:type="page"/>
      </w:r>
    </w:p>
    <w:p w:rsidR="00D3001D" w:rsidRPr="00D3001D" w:rsidRDefault="00D3001D" w:rsidP="00D3001D">
      <w:pPr>
        <w:pStyle w:val="a8"/>
        <w:tabs>
          <w:tab w:val="left" w:pos="1871"/>
          <w:tab w:val="left" w:pos="3407"/>
          <w:tab w:val="left" w:pos="4949"/>
          <w:tab w:val="left" w:pos="6599"/>
        </w:tabs>
        <w:spacing w:line="360" w:lineRule="auto"/>
        <w:ind w:firstLine="560"/>
        <w:jc w:val="center"/>
        <w:rPr>
          <w:rFonts w:ascii="Arial" w:eastAsia="黑体" w:hAnsi="黑体"/>
          <w:color w:val="FF0000"/>
          <w:sz w:val="24"/>
          <w:szCs w:val="24"/>
        </w:rPr>
      </w:pPr>
      <w:r w:rsidRPr="00D3001D">
        <w:rPr>
          <w:rFonts w:ascii="Arial" w:eastAsia="黑体" w:hAnsi="黑体"/>
          <w:color w:val="FF0000"/>
          <w:sz w:val="24"/>
          <w:szCs w:val="24"/>
        </w:rPr>
        <w:lastRenderedPageBreak/>
        <w:t>【参考答案】</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Arial" w:eastAsia="黑体" w:hAnsi="黑体"/>
          <w:color w:val="000000" w:themeColor="text1"/>
          <w:sz w:val="24"/>
          <w:szCs w:val="24"/>
        </w:rPr>
        <w:t>一、选择题</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Times New Roman"/>
          <w:b/>
          <w:color w:val="000000" w:themeColor="text1"/>
          <w:sz w:val="24"/>
          <w:szCs w:val="24"/>
        </w:rPr>
        <w:t>1</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D</w:t>
      </w:r>
      <w:r w:rsidRPr="00D3001D">
        <w:rPr>
          <w:rFonts w:ascii="Times New Roman" w:eastAsia="宋体" w:hAnsi="宋体"/>
          <w:color w:val="000000" w:themeColor="text1"/>
          <w:sz w:val="24"/>
          <w:szCs w:val="24"/>
        </w:rPr>
        <w:t xml:space="preserve">　</w:t>
      </w:r>
      <w:r w:rsidRPr="00D3001D">
        <w:rPr>
          <w:rFonts w:ascii="Times New Roman" w:eastAsia="宋体" w:hAnsi="Times New Roman"/>
          <w:b/>
          <w:color w:val="000000" w:themeColor="text1"/>
          <w:sz w:val="24"/>
          <w:szCs w:val="24"/>
        </w:rPr>
        <w:t>2</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B</w:t>
      </w:r>
      <w:r w:rsidRPr="00D3001D">
        <w:rPr>
          <w:rFonts w:ascii="Times New Roman" w:eastAsia="宋体" w:hAnsi="宋体"/>
          <w:color w:val="000000" w:themeColor="text1"/>
          <w:sz w:val="24"/>
          <w:szCs w:val="24"/>
        </w:rPr>
        <w:t xml:space="preserve">　</w:t>
      </w:r>
      <w:r w:rsidRPr="00D3001D">
        <w:rPr>
          <w:rFonts w:ascii="Times New Roman" w:eastAsia="宋体" w:hAnsi="Times New Roman"/>
          <w:b/>
          <w:color w:val="000000" w:themeColor="text1"/>
          <w:sz w:val="24"/>
          <w:szCs w:val="24"/>
        </w:rPr>
        <w:t>3</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B</w:t>
      </w:r>
      <w:r w:rsidRPr="00D3001D">
        <w:rPr>
          <w:rFonts w:ascii="Times New Roman" w:eastAsia="宋体" w:hAnsi="宋体"/>
          <w:color w:val="000000" w:themeColor="text1"/>
          <w:sz w:val="24"/>
          <w:szCs w:val="24"/>
        </w:rPr>
        <w:t xml:space="preserve">　</w:t>
      </w:r>
      <w:r w:rsidRPr="00D3001D">
        <w:rPr>
          <w:rFonts w:ascii="Times New Roman" w:eastAsia="宋体" w:hAnsi="Times New Roman"/>
          <w:b/>
          <w:color w:val="000000" w:themeColor="text1"/>
          <w:sz w:val="24"/>
          <w:szCs w:val="24"/>
        </w:rPr>
        <w:t>4</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C</w:t>
      </w:r>
      <w:r w:rsidRPr="00D3001D">
        <w:rPr>
          <w:rFonts w:ascii="Times New Roman" w:eastAsia="宋体" w:hAnsi="宋体"/>
          <w:color w:val="000000" w:themeColor="text1"/>
          <w:sz w:val="24"/>
          <w:szCs w:val="24"/>
        </w:rPr>
        <w:t xml:space="preserve">　</w:t>
      </w:r>
      <w:r w:rsidRPr="00D3001D">
        <w:rPr>
          <w:rFonts w:ascii="Times New Roman" w:eastAsia="宋体" w:hAnsi="Times New Roman"/>
          <w:b/>
          <w:color w:val="000000" w:themeColor="text1"/>
          <w:sz w:val="24"/>
          <w:szCs w:val="24"/>
        </w:rPr>
        <w:t>5</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D</w:t>
      </w:r>
      <w:r w:rsidRPr="00D3001D">
        <w:rPr>
          <w:rFonts w:ascii="Times New Roman" w:eastAsia="宋体" w:hAnsi="宋体"/>
          <w:color w:val="000000" w:themeColor="text1"/>
          <w:sz w:val="24"/>
          <w:szCs w:val="24"/>
        </w:rPr>
        <w:t xml:space="preserve">　</w:t>
      </w:r>
      <w:r w:rsidRPr="00D3001D">
        <w:rPr>
          <w:rFonts w:ascii="Times New Roman" w:eastAsia="宋体" w:hAnsi="Times New Roman"/>
          <w:b/>
          <w:color w:val="000000" w:themeColor="text1"/>
          <w:sz w:val="24"/>
          <w:szCs w:val="24"/>
        </w:rPr>
        <w:t>6</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D</w:t>
      </w:r>
      <w:r w:rsidRPr="00D3001D">
        <w:rPr>
          <w:rFonts w:ascii="Times New Roman" w:eastAsia="宋体" w:hAnsi="宋体"/>
          <w:color w:val="000000" w:themeColor="text1"/>
          <w:sz w:val="24"/>
          <w:szCs w:val="24"/>
        </w:rPr>
        <w:t xml:space="preserve">　</w:t>
      </w:r>
      <w:r w:rsidRPr="00D3001D">
        <w:rPr>
          <w:rFonts w:ascii="Times New Roman" w:eastAsia="宋体" w:hAnsi="Times New Roman"/>
          <w:b/>
          <w:color w:val="000000" w:themeColor="text1"/>
          <w:sz w:val="24"/>
          <w:szCs w:val="24"/>
        </w:rPr>
        <w:t>7</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C</w:t>
      </w:r>
      <w:r w:rsidRPr="00D3001D">
        <w:rPr>
          <w:rFonts w:ascii="Times New Roman" w:eastAsia="宋体" w:hAnsi="宋体"/>
          <w:color w:val="000000" w:themeColor="text1"/>
          <w:sz w:val="24"/>
          <w:szCs w:val="24"/>
        </w:rPr>
        <w:t xml:space="preserve">　</w:t>
      </w:r>
      <w:r w:rsidRPr="00D3001D">
        <w:rPr>
          <w:rFonts w:ascii="Times New Roman" w:eastAsia="宋体" w:hAnsi="Times New Roman"/>
          <w:b/>
          <w:color w:val="000000" w:themeColor="text1"/>
          <w:sz w:val="24"/>
          <w:szCs w:val="24"/>
        </w:rPr>
        <w:t>8</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C</w:t>
      </w:r>
      <w:r w:rsidRPr="00D3001D">
        <w:rPr>
          <w:rFonts w:ascii="Times New Roman" w:eastAsia="宋体" w:hAnsi="宋体"/>
          <w:color w:val="000000" w:themeColor="text1"/>
          <w:sz w:val="24"/>
          <w:szCs w:val="24"/>
        </w:rPr>
        <w:t xml:space="preserve">　</w:t>
      </w:r>
      <w:r w:rsidRPr="00D3001D">
        <w:rPr>
          <w:rFonts w:ascii="Times New Roman" w:eastAsia="宋体" w:hAnsi="Times New Roman"/>
          <w:b/>
          <w:color w:val="000000" w:themeColor="text1"/>
          <w:sz w:val="24"/>
          <w:szCs w:val="24"/>
        </w:rPr>
        <w:t>9</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D</w:t>
      </w:r>
      <w:r w:rsidRPr="00D3001D">
        <w:rPr>
          <w:rFonts w:ascii="Times New Roman" w:eastAsia="宋体" w:hAnsi="宋体"/>
          <w:color w:val="000000" w:themeColor="text1"/>
          <w:sz w:val="24"/>
          <w:szCs w:val="24"/>
        </w:rPr>
        <w:t xml:space="preserve">　</w:t>
      </w:r>
      <w:r w:rsidRPr="00D3001D">
        <w:rPr>
          <w:rFonts w:ascii="Times New Roman" w:eastAsia="宋体" w:hAnsi="Times New Roman"/>
          <w:b/>
          <w:color w:val="000000" w:themeColor="text1"/>
          <w:sz w:val="24"/>
          <w:szCs w:val="24"/>
        </w:rPr>
        <w:t>10</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C</w:t>
      </w:r>
      <w:r w:rsidRPr="00D3001D">
        <w:rPr>
          <w:rFonts w:ascii="Times New Roman" w:eastAsia="宋体" w:hAnsi="宋体"/>
          <w:color w:val="000000" w:themeColor="text1"/>
          <w:sz w:val="24"/>
          <w:szCs w:val="24"/>
        </w:rPr>
        <w:t xml:space="preserve">　</w:t>
      </w:r>
      <w:r w:rsidRPr="00D3001D">
        <w:rPr>
          <w:rFonts w:ascii="Times New Roman" w:eastAsia="宋体" w:hAnsi="Times New Roman"/>
          <w:b/>
          <w:color w:val="000000" w:themeColor="text1"/>
          <w:sz w:val="24"/>
          <w:szCs w:val="24"/>
        </w:rPr>
        <w:t>11</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D</w:t>
      </w:r>
      <w:r w:rsidRPr="00D3001D">
        <w:rPr>
          <w:rFonts w:ascii="Times New Roman" w:eastAsia="宋体" w:hAnsi="宋体"/>
          <w:color w:val="000000" w:themeColor="text1"/>
          <w:sz w:val="24"/>
          <w:szCs w:val="24"/>
        </w:rPr>
        <w:t xml:space="preserve">　</w:t>
      </w:r>
      <w:r w:rsidRPr="00D3001D">
        <w:rPr>
          <w:rFonts w:ascii="Times New Roman" w:eastAsia="宋体" w:hAnsi="Times New Roman"/>
          <w:b/>
          <w:color w:val="000000" w:themeColor="text1"/>
          <w:sz w:val="24"/>
          <w:szCs w:val="24"/>
        </w:rPr>
        <w:t>12</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B</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Arial" w:eastAsia="黑体" w:hAnsi="黑体"/>
          <w:color w:val="000000" w:themeColor="text1"/>
          <w:sz w:val="24"/>
          <w:szCs w:val="24"/>
        </w:rPr>
        <w:t>二、非选择题</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Times New Roman"/>
          <w:b/>
          <w:color w:val="000000" w:themeColor="text1"/>
          <w:sz w:val="24"/>
          <w:szCs w:val="24"/>
        </w:rPr>
        <w:t>13</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(1)</w:t>
      </w:r>
      <w:r w:rsidRPr="00D3001D">
        <w:rPr>
          <w:rFonts w:ascii="Times New Roman" w:eastAsia="宋体" w:hAnsi="宋体"/>
          <w:color w:val="000000" w:themeColor="text1"/>
          <w:sz w:val="24"/>
          <w:szCs w:val="24"/>
        </w:rPr>
        <w:t>美国人。</w:t>
      </w:r>
      <w:r w:rsidRPr="00D3001D">
        <w:rPr>
          <w:rFonts w:ascii="Times New Roman" w:eastAsia="宋体" w:hAnsi="宋体"/>
          <w:color w:val="000000" w:themeColor="text1"/>
          <w:sz w:val="24"/>
          <w:szCs w:val="24"/>
        </w:rPr>
        <w:t>1929</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1933</w:t>
      </w:r>
      <w:r w:rsidRPr="00D3001D">
        <w:rPr>
          <w:rFonts w:ascii="Times New Roman" w:eastAsia="宋体" w:hAnsi="宋体"/>
          <w:color w:val="000000" w:themeColor="text1"/>
          <w:sz w:val="24"/>
          <w:szCs w:val="24"/>
        </w:rPr>
        <w:t>年经济大危机。</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(2)</w:t>
      </w:r>
      <w:r w:rsidRPr="00D3001D">
        <w:rPr>
          <w:rFonts w:ascii="Times New Roman" w:eastAsia="宋体" w:hAnsi="宋体"/>
          <w:color w:val="000000" w:themeColor="text1"/>
          <w:sz w:val="24"/>
          <w:szCs w:val="24"/>
        </w:rPr>
        <w:t>罗斯福。</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hint="eastAsia"/>
          <w:color w:val="000000" w:themeColor="text1"/>
          <w:sz w:val="24"/>
          <w:szCs w:val="24"/>
        </w:rPr>
      </w:pPr>
      <w:r w:rsidRPr="00D3001D">
        <w:rPr>
          <w:rFonts w:ascii="Times New Roman" w:eastAsia="宋体" w:hAnsi="宋体"/>
          <w:color w:val="000000" w:themeColor="text1"/>
          <w:sz w:val="24"/>
          <w:szCs w:val="24"/>
        </w:rPr>
        <w:t>(3)</w:t>
      </w:r>
      <w:r w:rsidRPr="00D3001D">
        <w:rPr>
          <w:rFonts w:ascii="Times New Roman" w:eastAsia="宋体" w:hAnsi="宋体"/>
          <w:color w:val="000000" w:themeColor="text1"/>
          <w:sz w:val="24"/>
          <w:szCs w:val="24"/>
        </w:rPr>
        <w:t>公共设施。因为罗斯福政府通过投资兴建大量公共设施</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为失业者提供了大量的就业机会。</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Times New Roman"/>
          <w:b/>
          <w:color w:val="000000" w:themeColor="text1"/>
          <w:sz w:val="24"/>
          <w:szCs w:val="24"/>
        </w:rPr>
        <w:t>14</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(1)</w:t>
      </w:r>
    </w:p>
    <w:p w:rsidR="00D3001D" w:rsidRPr="00D3001D" w:rsidRDefault="00D3001D" w:rsidP="00D3001D">
      <w:pPr>
        <w:tabs>
          <w:tab w:val="left" w:pos="1871"/>
          <w:tab w:val="left" w:pos="3407"/>
          <w:tab w:val="left" w:pos="4949"/>
          <w:tab w:val="left" w:pos="6599"/>
        </w:tabs>
        <w:spacing w:line="360" w:lineRule="auto"/>
        <w:jc w:val="center"/>
        <w:rPr>
          <w:rFonts w:ascii="Times New Roman" w:eastAsia="宋体" w:hAnsi="宋体"/>
          <w:color w:val="000000" w:themeColor="text1"/>
          <w:sz w:val="24"/>
          <w:szCs w:val="24"/>
        </w:rPr>
      </w:pPr>
      <w:r w:rsidRPr="00D3001D">
        <w:rPr>
          <w:rFonts w:ascii="Times New Roman" w:eastAsia="宋体" w:hAnsi="宋体"/>
          <w:noProof/>
          <w:color w:val="000000" w:themeColor="text1"/>
          <w:sz w:val="24"/>
          <w:szCs w:val="24"/>
        </w:rPr>
        <w:drawing>
          <wp:inline distT="0" distB="0" distL="0" distR="0" wp14:anchorId="3D8EF547" wp14:editId="30646C5A">
            <wp:extent cx="2098800" cy="1181880"/>
            <wp:effectExtent l="0" t="0" r="0" b="0"/>
            <wp:docPr id="50" name="24jk05.eps" descr="id:2147485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a:stretch>
                      <a:fillRect/>
                    </a:stretch>
                  </pic:blipFill>
                  <pic:spPr>
                    <a:xfrm>
                      <a:off x="0" y="0"/>
                      <a:ext cx="2098800" cy="1181880"/>
                    </a:xfrm>
                    <a:prstGeom prst="rect">
                      <a:avLst/>
                    </a:prstGeom>
                  </pic:spPr>
                </pic:pic>
              </a:graphicData>
            </a:graphic>
          </wp:inline>
        </w:drawing>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(2)</w:t>
      </w:r>
      <w:r w:rsidRPr="00D3001D">
        <w:rPr>
          <w:rFonts w:ascii="Times New Roman" w:eastAsia="宋体" w:hAnsi="宋体"/>
          <w:color w:val="000000" w:themeColor="text1"/>
          <w:sz w:val="24"/>
          <w:szCs w:val="24"/>
        </w:rPr>
        <w:t>政策</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绥靖政策。史实</w:t>
      </w:r>
      <w:r w:rsidRPr="00D3001D">
        <w:rPr>
          <w:rFonts w:ascii="Times New Roman" w:eastAsia="宋体" w:hAnsi="宋体"/>
          <w:color w:val="000000" w:themeColor="text1"/>
          <w:sz w:val="24"/>
          <w:szCs w:val="24"/>
        </w:rPr>
        <w:t>:1939</w:t>
      </w:r>
      <w:r w:rsidRPr="00D3001D">
        <w:rPr>
          <w:rFonts w:ascii="Times New Roman" w:eastAsia="宋体" w:hAnsi="宋体"/>
          <w:color w:val="000000" w:themeColor="text1"/>
          <w:sz w:val="24"/>
          <w:szCs w:val="24"/>
        </w:rPr>
        <w:t>年</w:t>
      </w:r>
      <w:r w:rsidRPr="00D3001D">
        <w:rPr>
          <w:rFonts w:ascii="Times New Roman" w:eastAsia="宋体" w:hAnsi="宋体"/>
          <w:color w:val="000000" w:themeColor="text1"/>
          <w:sz w:val="24"/>
          <w:szCs w:val="24"/>
        </w:rPr>
        <w:t>3</w:t>
      </w:r>
      <w:r w:rsidRPr="00D3001D">
        <w:rPr>
          <w:rFonts w:ascii="Times New Roman" w:eastAsia="宋体" w:hAnsi="宋体"/>
          <w:color w:val="000000" w:themeColor="text1"/>
          <w:sz w:val="24"/>
          <w:szCs w:val="24"/>
        </w:rPr>
        <w:t>月德国吞并捷克斯洛伐克</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德军突袭波兰</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德国占领了法国等西欧、北欧国家</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并猛烈轰炸英国</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战争规模扩大</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很多国家都卷入第二次世界大战。危害</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使法西斯侵略野心日益膨胀</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加速了第二次世界大战的全面爆发</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削弱了世界反法西斯国家的力量。</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(3)</w:t>
      </w:r>
      <w:r w:rsidRPr="00D3001D">
        <w:rPr>
          <w:rFonts w:ascii="Times New Roman" w:eastAsia="宋体" w:hAnsi="宋体"/>
          <w:color w:val="000000" w:themeColor="text1"/>
          <w:sz w:val="24"/>
          <w:szCs w:val="24"/>
        </w:rPr>
        <w:t>中国</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中国战场成为世界反法西斯战争的东方主战场</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牵制了大部分日军</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地位重要。美国</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日军偷袭珍珠港</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太平洋战争爆发</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美国被卷入第二次世界大战。</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Times New Roman"/>
          <w:b/>
          <w:color w:val="000000" w:themeColor="text1"/>
          <w:sz w:val="24"/>
          <w:szCs w:val="24"/>
        </w:rPr>
        <w:t>15</w:t>
      </w:r>
      <w:r w:rsidRPr="00D3001D">
        <w:rPr>
          <w:rFonts w:ascii="Times New Roman" w:eastAsia="宋体" w:hAnsi="Times New Roman" w:cs="Times New Roman"/>
          <w:color w:val="000000" w:themeColor="text1"/>
          <w:sz w:val="24"/>
          <w:szCs w:val="24"/>
        </w:rPr>
        <w:t>.</w:t>
      </w:r>
      <w:r w:rsidRPr="00D3001D">
        <w:rPr>
          <w:rFonts w:ascii="Times New Roman" w:eastAsia="宋体" w:hAnsi="宋体"/>
          <w:color w:val="000000" w:themeColor="text1"/>
          <w:sz w:val="24"/>
          <w:szCs w:val="24"/>
        </w:rPr>
        <w:t>(1)</w:t>
      </w:r>
      <w:r w:rsidRPr="00D3001D">
        <w:rPr>
          <w:rFonts w:ascii="Times New Roman" w:eastAsia="宋体" w:hAnsi="宋体"/>
          <w:color w:val="000000" w:themeColor="text1"/>
          <w:sz w:val="24"/>
          <w:szCs w:val="24"/>
        </w:rPr>
        <w:t>事件</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日军偷袭珍珠港。主要影响</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美、英对日宣战</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德、意也对美宣战</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第二次世界大战的规模进一步扩大。</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(2)</w:t>
      </w:r>
      <w:r w:rsidRPr="00D3001D">
        <w:rPr>
          <w:rFonts w:ascii="Times New Roman" w:eastAsia="宋体" w:hAnsi="宋体"/>
          <w:color w:val="000000" w:themeColor="text1"/>
          <w:sz w:val="24"/>
          <w:szCs w:val="24"/>
        </w:rPr>
        <w:t>第二次世界大战是人类历史上一场空前的浩劫。</w:t>
      </w:r>
    </w:p>
    <w:p w:rsidR="00D3001D" w:rsidRPr="00D3001D" w:rsidRDefault="00D3001D" w:rsidP="00D3001D">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D3001D">
        <w:rPr>
          <w:rFonts w:ascii="Times New Roman" w:eastAsia="宋体" w:hAnsi="宋体"/>
          <w:color w:val="000000" w:themeColor="text1"/>
          <w:sz w:val="24"/>
          <w:szCs w:val="24"/>
        </w:rPr>
        <w:t>(3)</w:t>
      </w:r>
      <w:r w:rsidRPr="00D3001D">
        <w:rPr>
          <w:rFonts w:ascii="Times New Roman" w:eastAsia="宋体" w:hAnsi="宋体"/>
          <w:color w:val="000000" w:themeColor="text1"/>
          <w:sz w:val="24"/>
          <w:szCs w:val="24"/>
        </w:rPr>
        <w:t>启迪</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对侵略者不能妥协纵容</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或对侵略者的妥协</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换来的只是短暂的和平</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不同意识形态的国家面对共同的敌人应加强合作</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或世界反法西斯同盟是战胜法西斯主义的中坚力量</w:t>
      </w:r>
      <w:r w:rsidRPr="00D3001D">
        <w:rPr>
          <w:rFonts w:ascii="Times New Roman" w:eastAsia="宋体" w:hAnsi="宋体"/>
          <w:color w:val="000000" w:themeColor="text1"/>
          <w:sz w:val="24"/>
          <w:szCs w:val="24"/>
        </w:rPr>
        <w:t>)</w:t>
      </w:r>
      <w:r w:rsidRPr="00D3001D">
        <w:rPr>
          <w:rFonts w:ascii="Times New Roman" w:eastAsia="宋体" w:hAnsi="宋体"/>
          <w:color w:val="000000" w:themeColor="text1"/>
          <w:sz w:val="24"/>
          <w:szCs w:val="24"/>
        </w:rPr>
        <w:t>。</w:t>
      </w:r>
    </w:p>
    <w:p w:rsidR="00647169" w:rsidRPr="00D3001D" w:rsidRDefault="00647169" w:rsidP="00D3001D">
      <w:pPr>
        <w:tabs>
          <w:tab w:val="left" w:pos="1871"/>
          <w:tab w:val="left" w:pos="3407"/>
          <w:tab w:val="left" w:pos="4949"/>
          <w:tab w:val="left" w:pos="6599"/>
        </w:tabs>
        <w:spacing w:line="360" w:lineRule="auto"/>
        <w:rPr>
          <w:rFonts w:ascii="Times New Roman" w:eastAsia="宋体" w:hAnsi="宋体" w:hint="eastAsia"/>
          <w:color w:val="000000" w:themeColor="text1"/>
          <w:sz w:val="24"/>
          <w:szCs w:val="24"/>
        </w:rPr>
      </w:pPr>
    </w:p>
    <w:sectPr w:rsidR="00647169" w:rsidRPr="00D3001D" w:rsidSect="008D659F">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725" w:rsidRDefault="00AC6725" w:rsidP="00E50728">
      <w:r>
        <w:separator/>
      </w:r>
    </w:p>
  </w:endnote>
  <w:endnote w:type="continuationSeparator" w:id="0">
    <w:p w:rsidR="00AC6725" w:rsidRDefault="00AC6725" w:rsidP="00E50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725" w:rsidRDefault="00AC6725" w:rsidP="00E50728">
      <w:r>
        <w:separator/>
      </w:r>
    </w:p>
  </w:footnote>
  <w:footnote w:type="continuationSeparator" w:id="0">
    <w:p w:rsidR="00AC6725" w:rsidRDefault="00AC6725" w:rsidP="00E507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9F"/>
    <w:rsid w:val="000541E1"/>
    <w:rsid w:val="0008679E"/>
    <w:rsid w:val="00111A89"/>
    <w:rsid w:val="00126949"/>
    <w:rsid w:val="001815CC"/>
    <w:rsid w:val="001831FD"/>
    <w:rsid w:val="001B1B1F"/>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62BF6"/>
    <w:rsid w:val="00491F76"/>
    <w:rsid w:val="00492EAA"/>
    <w:rsid w:val="005412EE"/>
    <w:rsid w:val="0056704A"/>
    <w:rsid w:val="00586417"/>
    <w:rsid w:val="00592703"/>
    <w:rsid w:val="005D0615"/>
    <w:rsid w:val="00644D59"/>
    <w:rsid w:val="00647169"/>
    <w:rsid w:val="00664328"/>
    <w:rsid w:val="00685700"/>
    <w:rsid w:val="006A475A"/>
    <w:rsid w:val="00726BCF"/>
    <w:rsid w:val="007361C6"/>
    <w:rsid w:val="007D7B49"/>
    <w:rsid w:val="00851518"/>
    <w:rsid w:val="008D659F"/>
    <w:rsid w:val="0097084F"/>
    <w:rsid w:val="009A6CB5"/>
    <w:rsid w:val="009B7D93"/>
    <w:rsid w:val="00A222A7"/>
    <w:rsid w:val="00A648BD"/>
    <w:rsid w:val="00A73B4C"/>
    <w:rsid w:val="00AC6725"/>
    <w:rsid w:val="00B023A0"/>
    <w:rsid w:val="00B36B08"/>
    <w:rsid w:val="00B54CCF"/>
    <w:rsid w:val="00BC3693"/>
    <w:rsid w:val="00BE2C0C"/>
    <w:rsid w:val="00C54EBE"/>
    <w:rsid w:val="00C66E85"/>
    <w:rsid w:val="00CC0648"/>
    <w:rsid w:val="00CE04EF"/>
    <w:rsid w:val="00D3001D"/>
    <w:rsid w:val="00D30166"/>
    <w:rsid w:val="00D41185"/>
    <w:rsid w:val="00D77F0C"/>
    <w:rsid w:val="00DA4CFD"/>
    <w:rsid w:val="00E13B7C"/>
    <w:rsid w:val="00E360BE"/>
    <w:rsid w:val="00E50728"/>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0DDC2DE-8F6D-4E49-9216-F07897181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659F"/>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一级章节"/>
    <w:basedOn w:val="a"/>
    <w:qFormat/>
    <w:rsid w:val="008D659F"/>
    <w:pPr>
      <w:outlineLvl w:val="1"/>
    </w:pPr>
  </w:style>
  <w:style w:type="paragraph" w:customStyle="1" w:styleId="a5">
    <w:name w:val="二级章节"/>
    <w:basedOn w:val="a"/>
    <w:qFormat/>
    <w:rsid w:val="008D659F"/>
    <w:pPr>
      <w:outlineLvl w:val="2"/>
    </w:pPr>
  </w:style>
  <w:style w:type="paragraph" w:styleId="a6">
    <w:name w:val="header"/>
    <w:basedOn w:val="a"/>
    <w:link w:val="Char"/>
    <w:unhideWhenUsed/>
    <w:rsid w:val="00E507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E50728"/>
    <w:rPr>
      <w:rFonts w:ascii="NEU-BZ-S92" w:eastAsia="方正书宋_GBK" w:hAnsi="NEU-BZ-S92" w:cstheme="minorBidi"/>
      <w:color w:val="000000"/>
      <w:sz w:val="18"/>
      <w:szCs w:val="18"/>
    </w:rPr>
  </w:style>
  <w:style w:type="paragraph" w:styleId="a7">
    <w:name w:val="footer"/>
    <w:basedOn w:val="a"/>
    <w:link w:val="Char0"/>
    <w:unhideWhenUsed/>
    <w:rsid w:val="00E50728"/>
    <w:pPr>
      <w:tabs>
        <w:tab w:val="center" w:pos="4153"/>
        <w:tab w:val="right" w:pos="8306"/>
      </w:tabs>
      <w:snapToGrid w:val="0"/>
    </w:pPr>
    <w:rPr>
      <w:sz w:val="18"/>
      <w:szCs w:val="18"/>
    </w:rPr>
  </w:style>
  <w:style w:type="character" w:customStyle="1" w:styleId="Char0">
    <w:name w:val="页脚 Char"/>
    <w:basedOn w:val="a0"/>
    <w:link w:val="a7"/>
    <w:rsid w:val="00E50728"/>
    <w:rPr>
      <w:rFonts w:ascii="NEU-BZ-S92" w:eastAsia="方正书宋_GBK" w:hAnsi="NEU-BZ-S92" w:cstheme="minorBidi"/>
      <w:color w:val="000000"/>
      <w:sz w:val="18"/>
      <w:szCs w:val="18"/>
    </w:rPr>
  </w:style>
  <w:style w:type="paragraph" w:customStyle="1" w:styleId="a8">
    <w:name w:val="四级章节"/>
    <w:basedOn w:val="a"/>
    <w:qFormat/>
    <w:rsid w:val="00D3001D"/>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513</Words>
  <Characters>2929</Characters>
  <Application>Microsoft Office Word</Application>
  <DocSecurity>0</DocSecurity>
  <Lines>24</Lines>
  <Paragraphs>6</Paragraphs>
  <ScaleCrop>false</ScaleCrop>
  <Company>Microsoft</Company>
  <LinksUpToDate>false</LinksUpToDate>
  <CharactersWithSpaces>3436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LvYang</dc:creator>
  <cp:keywords/>
  <dc:description/>
  <cp:lastModifiedBy>Microsoft</cp:lastModifiedBy>
  <cp:revision>4</cp:revision>
  <dcterms:created xsi:type="dcterms:W3CDTF">2021-03-05T03:52:00Z</dcterms:created>
  <dcterms:modified xsi:type="dcterms:W3CDTF">2026-02-11T05:52:00Z</dcterms:modified>
</cp:coreProperties>
</file>